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E7A" w:rsidRDefault="008F4E7A">
      <w:pPr>
        <w:pStyle w:val="Corpodetexto"/>
        <w:jc w:val="left"/>
        <w:rPr>
          <w:rFonts w:ascii="Times New Roman"/>
          <w:sz w:val="20"/>
        </w:rPr>
      </w:pPr>
    </w:p>
    <w:p w:rsidR="008F4E7A" w:rsidRDefault="008F4E7A">
      <w:pPr>
        <w:pStyle w:val="Corpodetexto"/>
        <w:spacing w:after="1"/>
        <w:jc w:val="left"/>
        <w:rPr>
          <w:rFonts w:ascii="Times New Roman"/>
          <w:sz w:val="20"/>
        </w:rPr>
      </w:pPr>
    </w:p>
    <w:p w:rsidR="008F4E7A" w:rsidRDefault="002D3E50">
      <w:pPr>
        <w:pStyle w:val="Corpodetexto"/>
        <w:ind w:left="2128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>
            <wp:extent cx="3547872" cy="72237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7872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E7A" w:rsidRDefault="008F4E7A">
      <w:pPr>
        <w:pStyle w:val="Corpodetexto"/>
        <w:spacing w:before="1"/>
        <w:jc w:val="left"/>
        <w:rPr>
          <w:rFonts w:ascii="Times New Roman"/>
          <w:sz w:val="28"/>
        </w:rPr>
      </w:pPr>
    </w:p>
    <w:p w:rsidR="008F4E7A" w:rsidRDefault="002D3E50">
      <w:pPr>
        <w:spacing w:before="92"/>
        <w:ind w:left="2760" w:right="2211" w:hanging="15"/>
        <w:jc w:val="center"/>
        <w:rPr>
          <w:sz w:val="24"/>
        </w:rPr>
      </w:pPr>
      <w:r>
        <w:rPr>
          <w:rFonts w:ascii="Arial" w:hAnsi="Arial"/>
          <w:b/>
          <w:sz w:val="24"/>
        </w:rPr>
        <w:t>ATA DE REGISTRO DE PREÇOS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z w:val="24"/>
        </w:rPr>
        <w:t>MINISTÉRIO PÚBLICO FEDERAL</w:t>
      </w:r>
      <w:r>
        <w:rPr>
          <w:spacing w:val="1"/>
          <w:sz w:val="24"/>
        </w:rPr>
        <w:t xml:space="preserve"> </w:t>
      </w:r>
      <w:r>
        <w:rPr>
          <w:sz w:val="24"/>
        </w:rPr>
        <w:t>PROCURADORIA DA REPÚBLICA DO PARÁ</w:t>
      </w:r>
      <w:r>
        <w:rPr>
          <w:spacing w:val="-64"/>
          <w:sz w:val="24"/>
        </w:rPr>
        <w:t xml:space="preserve"> </w:t>
      </w:r>
      <w:r>
        <w:rPr>
          <w:sz w:val="24"/>
        </w:rPr>
        <w:t>ATA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REGISTRO DE</w:t>
      </w:r>
      <w:r>
        <w:rPr>
          <w:spacing w:val="2"/>
          <w:sz w:val="24"/>
        </w:rPr>
        <w:t xml:space="preserve"> </w:t>
      </w:r>
      <w:r>
        <w:rPr>
          <w:sz w:val="24"/>
        </w:rPr>
        <w:t>PREÇOS</w:t>
      </w:r>
    </w:p>
    <w:p w:rsidR="008F4E7A" w:rsidRDefault="002D3E50">
      <w:pPr>
        <w:pStyle w:val="Corpodetexto"/>
        <w:ind w:left="4221" w:right="3662"/>
        <w:jc w:val="center"/>
      </w:pPr>
      <w:r>
        <w:t>N.º</w:t>
      </w:r>
      <w:r>
        <w:rPr>
          <w:spacing w:val="-1"/>
        </w:rPr>
        <w:t xml:space="preserve"> </w:t>
      </w:r>
      <w:r>
        <w:t>XXX/2021</w:t>
      </w:r>
    </w:p>
    <w:p w:rsidR="008F4E7A" w:rsidRDefault="008F4E7A">
      <w:pPr>
        <w:pStyle w:val="Corpodetexto"/>
        <w:jc w:val="left"/>
      </w:pPr>
    </w:p>
    <w:p w:rsidR="008F4E7A" w:rsidRDefault="002D3E50">
      <w:pPr>
        <w:pStyle w:val="Corpodetexto"/>
        <w:ind w:left="683" w:right="117"/>
      </w:pPr>
      <w:r>
        <w:t>O Ministério Público Federal, por intermédio da Procuradoria da República do Pará,</w:t>
      </w:r>
      <w:r>
        <w:rPr>
          <w:spacing w:val="1"/>
        </w:rPr>
        <w:t xml:space="preserve"> </w:t>
      </w:r>
      <w:r>
        <w:t>com sede na Rua Domingos Marreiros nº 690 – Umarizal - CEP: 66.055-210, na</w:t>
      </w:r>
      <w:r>
        <w:rPr>
          <w:spacing w:val="1"/>
        </w:rPr>
        <w:t xml:space="preserve"> </w:t>
      </w:r>
      <w:r>
        <w:t>cidade de Belém/PA, inscrito(a) no CNPJ/MF sob o nº 26.989.715/0019-31, neste ato</w:t>
      </w:r>
      <w:r>
        <w:rPr>
          <w:spacing w:val="-64"/>
        </w:rPr>
        <w:t xml:space="preserve"> </w:t>
      </w:r>
      <w:r>
        <w:t>representado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Secretário</w:t>
      </w:r>
      <w:r>
        <w:rPr>
          <w:spacing w:val="1"/>
        </w:rPr>
        <w:t xml:space="preserve"> </w:t>
      </w:r>
      <w:r>
        <w:t>Estadual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Procuradoria,</w:t>
      </w:r>
      <w:r>
        <w:rPr>
          <w:spacing w:val="1"/>
        </w:rPr>
        <w:t xml:space="preserve"> </w:t>
      </w:r>
      <w:r>
        <w:t>Raimundo</w:t>
      </w:r>
      <w:r>
        <w:rPr>
          <w:spacing w:val="1"/>
        </w:rPr>
        <w:t xml:space="preserve"> </w:t>
      </w:r>
      <w:r>
        <w:t>Hélio</w:t>
      </w:r>
      <w:r>
        <w:rPr>
          <w:spacing w:val="1"/>
        </w:rPr>
        <w:t xml:space="preserve"> </w:t>
      </w:r>
      <w:r>
        <w:t>Nascimento Filho, nomeado(</w:t>
      </w:r>
      <w:r>
        <w:t>a) pela</w:t>
      </w:r>
      <w:r>
        <w:rPr>
          <w:spacing w:val="66"/>
        </w:rPr>
        <w:t xml:space="preserve"> </w:t>
      </w:r>
      <w:r>
        <w:t>Portaria nº 46, de 26.02.2014, da Procuradoria</w:t>
      </w:r>
      <w:r>
        <w:rPr>
          <w:spacing w:val="1"/>
        </w:rPr>
        <w:t xml:space="preserve"> </w:t>
      </w:r>
      <w:r>
        <w:t>da República no Pará e pelos arts. 41, IX, do Regimento Interno do Ministério Público</w:t>
      </w:r>
      <w:r>
        <w:rPr>
          <w:spacing w:val="-64"/>
        </w:rPr>
        <w:t xml:space="preserve"> </w:t>
      </w:r>
      <w:r>
        <w:t>Federal, aprovado pela Portaria n.º 382, de 05.05.2015, do Exmo. Sr. Procurador-</w:t>
      </w:r>
      <w:r>
        <w:rPr>
          <w:spacing w:val="1"/>
        </w:rPr>
        <w:t xml:space="preserve"> </w:t>
      </w:r>
      <w:r>
        <w:t>Geral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República,</w:t>
      </w:r>
      <w:r>
        <w:rPr>
          <w:spacing w:val="1"/>
        </w:rPr>
        <w:t xml:space="preserve"> </w:t>
      </w:r>
      <w:r>
        <w:t>considerando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julgamento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modalidade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pregão, na forma eletrônica, para REGISTRO DE PREÇOS nº ......./2021, publicada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......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...../...../2021,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administrativo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1.23.000.001518/2021-43</w:t>
      </w:r>
      <w:r>
        <w:t>,</w:t>
      </w:r>
      <w:r>
        <w:rPr>
          <w:spacing w:val="1"/>
        </w:rPr>
        <w:t xml:space="preserve"> </w:t>
      </w:r>
      <w:r>
        <w:t>RESOLVE registrar os preços da(s)</w:t>
      </w:r>
      <w:r>
        <w:rPr>
          <w:spacing w:val="1"/>
        </w:rPr>
        <w:t xml:space="preserve"> </w:t>
      </w:r>
      <w:r>
        <w:t>empresa(s) indicada(s) e qualificada(s) nesta</w:t>
      </w:r>
      <w:r>
        <w:rPr>
          <w:spacing w:val="1"/>
        </w:rPr>
        <w:t xml:space="preserve"> </w:t>
      </w:r>
      <w:r>
        <w:t>ATA, de acordo com a classificação por ela(s) alcançada(s) e na(s)</w:t>
      </w:r>
      <w:r>
        <w:rPr>
          <w:spacing w:val="1"/>
        </w:rPr>
        <w:t xml:space="preserve"> </w:t>
      </w:r>
      <w:r>
        <w:t>quantidade(s)</w:t>
      </w:r>
      <w:r>
        <w:rPr>
          <w:spacing w:val="1"/>
        </w:rPr>
        <w:t xml:space="preserve"> </w:t>
      </w:r>
      <w:r>
        <w:t>cotada(s), atendendo as condições previstas no edital, sujeitando-se as partes às</w:t>
      </w:r>
      <w:r>
        <w:rPr>
          <w:spacing w:val="1"/>
        </w:rPr>
        <w:t xml:space="preserve"> </w:t>
      </w:r>
      <w:r>
        <w:t>normas constantes na Lei nº 8.666, de 21 de jun</w:t>
      </w:r>
      <w:r>
        <w:t>ho de 1993 e suas alterações, no</w:t>
      </w:r>
      <w:r>
        <w:rPr>
          <w:spacing w:val="1"/>
        </w:rPr>
        <w:t xml:space="preserve"> </w:t>
      </w:r>
      <w:r>
        <w:t>Decreto n.º 7.892, de 23 de janeiro de 2013, e em conformidade com as disposições</w:t>
      </w:r>
      <w:r>
        <w:rPr>
          <w:spacing w:val="1"/>
        </w:rPr>
        <w:t xml:space="preserve"> </w:t>
      </w:r>
      <w:r>
        <w:t>a seguir:</w:t>
      </w:r>
    </w:p>
    <w:p w:rsidR="008F4E7A" w:rsidRDefault="008F4E7A">
      <w:pPr>
        <w:pStyle w:val="Corpodetexto"/>
        <w:spacing w:before="8"/>
        <w:jc w:val="left"/>
        <w:rPr>
          <w:sz w:val="34"/>
        </w:rPr>
      </w:pPr>
    </w:p>
    <w:p w:rsidR="008F4E7A" w:rsidRDefault="002D3E50">
      <w:pPr>
        <w:pStyle w:val="Ttulo1"/>
        <w:numPr>
          <w:ilvl w:val="0"/>
          <w:numId w:val="1"/>
        </w:numPr>
        <w:tabs>
          <w:tab w:val="left" w:pos="1391"/>
          <w:tab w:val="left" w:pos="1392"/>
        </w:tabs>
        <w:spacing w:before="0"/>
        <w:ind w:hanging="709"/>
        <w:jc w:val="left"/>
      </w:pPr>
      <w:r>
        <w:t>DO OBJETO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1"/>
          <w:tab w:val="left" w:pos="1392"/>
          <w:tab w:val="left" w:leader="dot" w:pos="6711"/>
        </w:tabs>
        <w:spacing w:before="161" w:line="276" w:lineRule="auto"/>
        <w:ind w:left="683" w:right="148" w:firstLine="0"/>
        <w:rPr>
          <w:sz w:val="24"/>
        </w:rPr>
      </w:pP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presente</w:t>
      </w:r>
      <w:r>
        <w:rPr>
          <w:spacing w:val="12"/>
          <w:sz w:val="24"/>
        </w:rPr>
        <w:t xml:space="preserve"> </w:t>
      </w:r>
      <w:r>
        <w:rPr>
          <w:sz w:val="24"/>
        </w:rPr>
        <w:t>Ata</w:t>
      </w:r>
      <w:r>
        <w:rPr>
          <w:spacing w:val="16"/>
          <w:sz w:val="24"/>
        </w:rPr>
        <w:t xml:space="preserve"> </w:t>
      </w:r>
      <w:r>
        <w:rPr>
          <w:sz w:val="24"/>
        </w:rPr>
        <w:t>tem</w:t>
      </w:r>
      <w:r>
        <w:rPr>
          <w:spacing w:val="12"/>
          <w:sz w:val="24"/>
        </w:rPr>
        <w:t xml:space="preserve"> </w:t>
      </w:r>
      <w:r>
        <w:rPr>
          <w:sz w:val="24"/>
        </w:rPr>
        <w:t>por</w:t>
      </w:r>
      <w:r>
        <w:rPr>
          <w:spacing w:val="12"/>
          <w:sz w:val="24"/>
        </w:rPr>
        <w:t xml:space="preserve"> </w:t>
      </w:r>
      <w:r>
        <w:rPr>
          <w:sz w:val="24"/>
        </w:rPr>
        <w:t>objeto</w:t>
      </w:r>
      <w:r>
        <w:rPr>
          <w:spacing w:val="16"/>
          <w:sz w:val="24"/>
        </w:rPr>
        <w:t xml:space="preserve"> </w:t>
      </w:r>
      <w:r>
        <w:rPr>
          <w:sz w:val="24"/>
        </w:rPr>
        <w:t>o</w:t>
      </w:r>
      <w:r>
        <w:rPr>
          <w:spacing w:val="12"/>
          <w:sz w:val="24"/>
        </w:rPr>
        <w:t xml:space="preserve"> </w:t>
      </w:r>
      <w:r>
        <w:rPr>
          <w:sz w:val="24"/>
        </w:rPr>
        <w:t>registro</w:t>
      </w:r>
      <w:r>
        <w:rPr>
          <w:spacing w:val="12"/>
          <w:sz w:val="24"/>
        </w:rPr>
        <w:t xml:space="preserve"> </w:t>
      </w:r>
      <w:r>
        <w:rPr>
          <w:sz w:val="24"/>
        </w:rPr>
        <w:t>de</w:t>
      </w:r>
      <w:r>
        <w:rPr>
          <w:spacing w:val="14"/>
          <w:sz w:val="24"/>
        </w:rPr>
        <w:t xml:space="preserve"> </w:t>
      </w:r>
      <w:r>
        <w:rPr>
          <w:sz w:val="24"/>
        </w:rPr>
        <w:t>preços</w:t>
      </w:r>
      <w:r>
        <w:rPr>
          <w:spacing w:val="12"/>
          <w:sz w:val="24"/>
        </w:rPr>
        <w:t xml:space="preserve"> </w:t>
      </w:r>
      <w:r>
        <w:rPr>
          <w:sz w:val="24"/>
        </w:rPr>
        <w:t>para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eventual</w:t>
      </w:r>
      <w:r>
        <w:rPr>
          <w:spacing w:val="12"/>
          <w:sz w:val="24"/>
        </w:rPr>
        <w:t xml:space="preserve"> </w:t>
      </w:r>
      <w:r>
        <w:rPr>
          <w:sz w:val="24"/>
        </w:rPr>
        <w:t>aquisição</w:t>
      </w:r>
      <w:r>
        <w:rPr>
          <w:spacing w:val="-64"/>
          <w:sz w:val="24"/>
        </w:rPr>
        <w:t xml:space="preserve"> </w:t>
      </w:r>
      <w:r>
        <w:rPr>
          <w:sz w:val="24"/>
        </w:rPr>
        <w:t>de ........ ,</w:t>
      </w:r>
      <w:r>
        <w:rPr>
          <w:spacing w:val="-3"/>
          <w:sz w:val="24"/>
        </w:rPr>
        <w:t xml:space="preserve"> </w:t>
      </w:r>
      <w:r>
        <w:rPr>
          <w:sz w:val="24"/>
        </w:rPr>
        <w:t>especificado(s)</w:t>
      </w:r>
      <w:r>
        <w:rPr>
          <w:spacing w:val="-1"/>
          <w:sz w:val="24"/>
        </w:rPr>
        <w:t xml:space="preserve"> </w:t>
      </w:r>
      <w:r>
        <w:rPr>
          <w:sz w:val="24"/>
        </w:rPr>
        <w:t>no(s)</w:t>
      </w:r>
      <w:r>
        <w:rPr>
          <w:spacing w:val="-1"/>
          <w:sz w:val="24"/>
        </w:rPr>
        <w:t xml:space="preserve"> </w:t>
      </w:r>
      <w:r>
        <w:rPr>
          <w:sz w:val="24"/>
        </w:rPr>
        <w:t>item(ns)..........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Termo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Referência,</w:t>
      </w:r>
      <w:r>
        <w:rPr>
          <w:spacing w:val="-3"/>
          <w:sz w:val="24"/>
        </w:rPr>
        <w:t xml:space="preserve"> </w:t>
      </w:r>
      <w:r>
        <w:rPr>
          <w:sz w:val="24"/>
        </w:rPr>
        <w:t>anexo</w:t>
      </w:r>
    </w:p>
    <w:p w:rsidR="008F4E7A" w:rsidRDefault="002D3E50">
      <w:pPr>
        <w:pStyle w:val="Corpodetexto"/>
        <w:spacing w:line="276" w:lineRule="auto"/>
        <w:ind w:left="683" w:right="146"/>
      </w:pPr>
      <w:r>
        <w:t>...... do edital de</w:t>
      </w:r>
      <w:r>
        <w:rPr>
          <w:spacing w:val="1"/>
        </w:rPr>
        <w:t xml:space="preserve"> </w:t>
      </w:r>
      <w:r>
        <w:t>Pregão nº</w:t>
      </w:r>
      <w:r>
        <w:rPr>
          <w:spacing w:val="1"/>
        </w:rPr>
        <w:t xml:space="preserve"> </w:t>
      </w:r>
      <w:r>
        <w:t>........../2021,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é parte integrante desta</w:t>
      </w:r>
      <w:r>
        <w:rPr>
          <w:spacing w:val="1"/>
        </w:rPr>
        <w:t xml:space="preserve"> </w:t>
      </w:r>
      <w:r>
        <w:t>Ata,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 vencedora,</w:t>
      </w:r>
      <w:r>
        <w:rPr>
          <w:spacing w:val="-2"/>
        </w:rPr>
        <w:t xml:space="preserve"> </w:t>
      </w:r>
      <w:r>
        <w:t>independentemente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transcrição.</w:t>
      </w:r>
    </w:p>
    <w:p w:rsidR="008F4E7A" w:rsidRDefault="008F4E7A">
      <w:pPr>
        <w:pStyle w:val="Corpodetexto"/>
        <w:jc w:val="left"/>
        <w:rPr>
          <w:sz w:val="26"/>
        </w:rPr>
      </w:pPr>
    </w:p>
    <w:p w:rsidR="008F4E7A" w:rsidRDefault="002D3E50">
      <w:pPr>
        <w:pStyle w:val="Ttulo1"/>
        <w:numPr>
          <w:ilvl w:val="0"/>
          <w:numId w:val="1"/>
        </w:numPr>
        <w:tabs>
          <w:tab w:val="left" w:pos="1391"/>
          <w:tab w:val="left" w:pos="1392"/>
        </w:tabs>
        <w:spacing w:before="217"/>
        <w:ind w:hanging="709"/>
        <w:jc w:val="left"/>
      </w:pPr>
      <w:r>
        <w:t>DOS PREÇOS,</w:t>
      </w:r>
      <w:r>
        <w:rPr>
          <w:spacing w:val="-4"/>
        </w:rPr>
        <w:t xml:space="preserve"> </w:t>
      </w:r>
      <w:r>
        <w:t>ESPECIFICAÇÕES E</w:t>
      </w:r>
      <w:r>
        <w:rPr>
          <w:spacing w:val="-2"/>
        </w:rPr>
        <w:t xml:space="preserve"> </w:t>
      </w:r>
      <w:r>
        <w:t>QUANTITATIVOS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1"/>
          <w:tab w:val="left" w:pos="1392"/>
        </w:tabs>
        <w:spacing w:before="161" w:line="276" w:lineRule="auto"/>
        <w:ind w:left="683" w:right="148" w:firstLine="0"/>
        <w:rPr>
          <w:sz w:val="24"/>
        </w:rPr>
      </w:pPr>
      <w:r>
        <w:rPr>
          <w:sz w:val="24"/>
        </w:rPr>
        <w:t>O</w:t>
      </w:r>
      <w:r>
        <w:rPr>
          <w:spacing w:val="6"/>
          <w:sz w:val="24"/>
        </w:rPr>
        <w:t xml:space="preserve"> </w:t>
      </w:r>
      <w:r>
        <w:rPr>
          <w:sz w:val="24"/>
        </w:rPr>
        <w:t>preço</w:t>
      </w:r>
      <w:r>
        <w:rPr>
          <w:spacing w:val="6"/>
          <w:sz w:val="24"/>
        </w:rPr>
        <w:t xml:space="preserve"> </w:t>
      </w:r>
      <w:r>
        <w:rPr>
          <w:sz w:val="24"/>
        </w:rPr>
        <w:t>registrado,</w:t>
      </w:r>
      <w:r>
        <w:rPr>
          <w:spacing w:val="7"/>
          <w:sz w:val="24"/>
        </w:rPr>
        <w:t xml:space="preserve"> </w:t>
      </w:r>
      <w:r>
        <w:rPr>
          <w:sz w:val="24"/>
        </w:rPr>
        <w:t>as</w:t>
      </w:r>
      <w:r>
        <w:rPr>
          <w:spacing w:val="6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6"/>
          <w:sz w:val="24"/>
        </w:rPr>
        <w:t xml:space="preserve"> </w:t>
      </w:r>
      <w:r>
        <w:rPr>
          <w:sz w:val="24"/>
        </w:rPr>
        <w:t>do</w:t>
      </w:r>
      <w:r>
        <w:rPr>
          <w:spacing w:val="11"/>
          <w:sz w:val="24"/>
        </w:rPr>
        <w:t xml:space="preserve"> </w:t>
      </w:r>
      <w:r>
        <w:rPr>
          <w:sz w:val="24"/>
        </w:rPr>
        <w:t>objeto,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9"/>
          <w:sz w:val="24"/>
        </w:rPr>
        <w:t xml:space="preserve"> </w:t>
      </w:r>
      <w:r>
        <w:rPr>
          <w:sz w:val="24"/>
        </w:rPr>
        <w:t>quantidade,</w:t>
      </w:r>
      <w:r>
        <w:rPr>
          <w:spacing w:val="8"/>
          <w:sz w:val="24"/>
        </w:rPr>
        <w:t xml:space="preserve"> </w:t>
      </w:r>
      <w:r>
        <w:rPr>
          <w:sz w:val="24"/>
        </w:rPr>
        <w:t>fornecedor(es)</w:t>
      </w:r>
      <w:r>
        <w:rPr>
          <w:spacing w:val="-6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demais condições</w:t>
      </w:r>
      <w:r>
        <w:rPr>
          <w:spacing w:val="-3"/>
          <w:sz w:val="24"/>
        </w:rPr>
        <w:t xml:space="preserve"> </w:t>
      </w:r>
      <w:r>
        <w:rPr>
          <w:sz w:val="24"/>
        </w:rPr>
        <w:t>ofertadas</w:t>
      </w:r>
      <w:r>
        <w:rPr>
          <w:spacing w:val="-2"/>
          <w:sz w:val="24"/>
        </w:rPr>
        <w:t xml:space="preserve"> </w:t>
      </w:r>
      <w:r>
        <w:rPr>
          <w:sz w:val="24"/>
        </w:rPr>
        <w:t>na(s)</w:t>
      </w:r>
      <w:r>
        <w:rPr>
          <w:spacing w:val="-2"/>
          <w:sz w:val="24"/>
        </w:rPr>
        <w:t xml:space="preserve"> </w:t>
      </w:r>
      <w:r>
        <w:rPr>
          <w:sz w:val="24"/>
        </w:rPr>
        <w:t>proposta(s)</w:t>
      </w:r>
      <w:r>
        <w:rPr>
          <w:spacing w:val="-2"/>
          <w:sz w:val="24"/>
        </w:rPr>
        <w:t xml:space="preserve"> </w:t>
      </w:r>
      <w:r>
        <w:rPr>
          <w:sz w:val="24"/>
        </w:rPr>
        <w:t>são</w:t>
      </w:r>
      <w:r>
        <w:rPr>
          <w:spacing w:val="1"/>
          <w:sz w:val="24"/>
        </w:rPr>
        <w:t xml:space="preserve"> </w:t>
      </w:r>
      <w:r>
        <w:rPr>
          <w:sz w:val="24"/>
        </w:rPr>
        <w:t>as que</w:t>
      </w:r>
      <w:r>
        <w:rPr>
          <w:spacing w:val="3"/>
          <w:sz w:val="24"/>
        </w:rPr>
        <w:t xml:space="preserve"> </w:t>
      </w:r>
      <w:r>
        <w:rPr>
          <w:sz w:val="24"/>
        </w:rPr>
        <w:t>seguem:</w:t>
      </w:r>
    </w:p>
    <w:p w:rsidR="008F4E7A" w:rsidRDefault="008F4E7A">
      <w:pPr>
        <w:pStyle w:val="Corpodetexto"/>
        <w:spacing w:before="5" w:after="1"/>
        <w:jc w:val="left"/>
        <w:rPr>
          <w:sz w:val="10"/>
        </w:rPr>
      </w:pPr>
    </w:p>
    <w:tbl>
      <w:tblPr>
        <w:tblStyle w:val="TableNormal"/>
        <w:tblW w:w="0" w:type="auto"/>
        <w:tblInd w:w="8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262"/>
        <w:gridCol w:w="1252"/>
        <w:gridCol w:w="1540"/>
        <w:gridCol w:w="1122"/>
        <w:gridCol w:w="1120"/>
        <w:gridCol w:w="839"/>
        <w:gridCol w:w="1103"/>
      </w:tblGrid>
      <w:tr w:rsidR="008F4E7A">
        <w:trPr>
          <w:trHeight w:val="554"/>
        </w:trPr>
        <w:tc>
          <w:tcPr>
            <w:tcW w:w="566" w:type="dxa"/>
          </w:tcPr>
          <w:p w:rsidR="008F4E7A" w:rsidRDefault="008F4E7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38" w:type="dxa"/>
            <w:gridSpan w:val="7"/>
          </w:tcPr>
          <w:p w:rsidR="008F4E7A" w:rsidRDefault="002D3E50">
            <w:pPr>
              <w:pStyle w:val="TableParagraph"/>
              <w:spacing w:line="274" w:lineRule="exact"/>
              <w:ind w:left="288"/>
              <w:rPr>
                <w:sz w:val="24"/>
              </w:rPr>
            </w:pPr>
            <w:r>
              <w:rPr>
                <w:sz w:val="24"/>
              </w:rPr>
              <w:t>Fornecedor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(razão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social,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CNPJ/MF,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endereço,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contatos,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representante)</w:t>
            </w:r>
          </w:p>
        </w:tc>
      </w:tr>
      <w:tr w:rsidR="008F4E7A">
        <w:trPr>
          <w:trHeight w:val="1103"/>
        </w:trPr>
        <w:tc>
          <w:tcPr>
            <w:tcW w:w="566" w:type="dxa"/>
          </w:tcPr>
          <w:p w:rsidR="008F4E7A" w:rsidRDefault="008F4E7A">
            <w:pPr>
              <w:pStyle w:val="TableParagraph"/>
              <w:spacing w:before="5"/>
              <w:rPr>
                <w:sz w:val="35"/>
              </w:rPr>
            </w:pPr>
          </w:p>
          <w:p w:rsidR="008F4E7A" w:rsidRDefault="002D3E50">
            <w:pPr>
              <w:pStyle w:val="TableParagraph"/>
              <w:spacing w:before="1"/>
              <w:ind w:left="165"/>
              <w:rPr>
                <w:sz w:val="24"/>
              </w:rPr>
            </w:pPr>
            <w:r>
              <w:rPr>
                <w:sz w:val="24"/>
              </w:rPr>
              <w:t>Nº</w:t>
            </w:r>
          </w:p>
        </w:tc>
        <w:tc>
          <w:tcPr>
            <w:tcW w:w="1262" w:type="dxa"/>
          </w:tcPr>
          <w:p w:rsidR="008F4E7A" w:rsidRDefault="008F4E7A">
            <w:pPr>
              <w:pStyle w:val="TableParagraph"/>
              <w:spacing w:before="7"/>
              <w:rPr>
                <w:sz w:val="23"/>
              </w:rPr>
            </w:pPr>
          </w:p>
          <w:p w:rsidR="008F4E7A" w:rsidRDefault="002D3E50">
            <w:pPr>
              <w:pStyle w:val="TableParagraph"/>
              <w:ind w:left="511" w:right="-15" w:hanging="473"/>
              <w:rPr>
                <w:sz w:val="24"/>
              </w:rPr>
            </w:pPr>
            <w:r>
              <w:rPr>
                <w:sz w:val="24"/>
              </w:rPr>
              <w:t>Especificaç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ão</w:t>
            </w:r>
          </w:p>
        </w:tc>
        <w:tc>
          <w:tcPr>
            <w:tcW w:w="1252" w:type="dxa"/>
          </w:tcPr>
          <w:p w:rsidR="008F4E7A" w:rsidRDefault="002D3E50">
            <w:pPr>
              <w:pStyle w:val="TableParagraph"/>
              <w:spacing w:before="132"/>
              <w:ind w:left="60" w:right="22" w:firstLine="247"/>
              <w:rPr>
                <w:sz w:val="24"/>
              </w:rPr>
            </w:pPr>
            <w:r>
              <w:rPr>
                <w:sz w:val="24"/>
              </w:rPr>
              <w:t>Marca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exigida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edital)</w:t>
            </w:r>
          </w:p>
        </w:tc>
        <w:tc>
          <w:tcPr>
            <w:tcW w:w="1540" w:type="dxa"/>
          </w:tcPr>
          <w:p w:rsidR="008F4E7A" w:rsidRDefault="002D3E50">
            <w:pPr>
              <w:pStyle w:val="TableParagraph"/>
              <w:spacing w:before="132"/>
              <w:ind w:left="37" w:right="1" w:firstLine="355"/>
              <w:rPr>
                <w:sz w:val="24"/>
              </w:rPr>
            </w:pPr>
            <w:r>
              <w:rPr>
                <w:sz w:val="24"/>
              </w:rPr>
              <w:t>Modelo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exigido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</w:p>
          <w:p w:rsidR="008F4E7A" w:rsidRDefault="002D3E50">
            <w:pPr>
              <w:pStyle w:val="TableParagraph"/>
              <w:ind w:left="459"/>
              <w:rPr>
                <w:sz w:val="24"/>
              </w:rPr>
            </w:pPr>
            <w:r>
              <w:rPr>
                <w:sz w:val="24"/>
              </w:rPr>
              <w:t>edital)</w:t>
            </w:r>
          </w:p>
        </w:tc>
        <w:tc>
          <w:tcPr>
            <w:tcW w:w="1122" w:type="dxa"/>
          </w:tcPr>
          <w:p w:rsidR="008F4E7A" w:rsidRDefault="008F4E7A">
            <w:pPr>
              <w:pStyle w:val="TableParagraph"/>
              <w:spacing w:before="5"/>
              <w:rPr>
                <w:sz w:val="35"/>
              </w:rPr>
            </w:pPr>
          </w:p>
          <w:p w:rsidR="008F4E7A" w:rsidRDefault="002D3E50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t>Unidade</w:t>
            </w:r>
          </w:p>
        </w:tc>
        <w:tc>
          <w:tcPr>
            <w:tcW w:w="1120" w:type="dxa"/>
          </w:tcPr>
          <w:p w:rsidR="008F4E7A" w:rsidRDefault="008F4E7A">
            <w:pPr>
              <w:pStyle w:val="TableParagraph"/>
              <w:spacing w:before="7"/>
              <w:rPr>
                <w:sz w:val="23"/>
              </w:rPr>
            </w:pPr>
          </w:p>
          <w:p w:rsidR="008F4E7A" w:rsidRDefault="002D3E50">
            <w:pPr>
              <w:pStyle w:val="TableParagraph"/>
              <w:ind w:left="507" w:right="-32" w:hanging="488"/>
              <w:rPr>
                <w:sz w:val="24"/>
              </w:rPr>
            </w:pPr>
            <w:r>
              <w:rPr>
                <w:sz w:val="24"/>
              </w:rPr>
              <w:t>Quantidad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839" w:type="dxa"/>
          </w:tcPr>
          <w:p w:rsidR="008F4E7A" w:rsidRDefault="008F4E7A">
            <w:pPr>
              <w:pStyle w:val="TableParagraph"/>
              <w:spacing w:before="7"/>
              <w:rPr>
                <w:sz w:val="23"/>
              </w:rPr>
            </w:pPr>
          </w:p>
          <w:p w:rsidR="008F4E7A" w:rsidRDefault="002D3E50">
            <w:pPr>
              <w:pStyle w:val="TableParagraph"/>
              <w:ind w:left="285" w:right="96" w:hanging="128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</w:p>
        </w:tc>
        <w:tc>
          <w:tcPr>
            <w:tcW w:w="1103" w:type="dxa"/>
          </w:tcPr>
          <w:p w:rsidR="008F4E7A" w:rsidRDefault="002D3E50">
            <w:pPr>
              <w:pStyle w:val="TableParagraph"/>
              <w:spacing w:line="276" w:lineRule="exact"/>
              <w:ind w:left="125" w:right="75" w:hanging="2"/>
              <w:jc w:val="center"/>
              <w:rPr>
                <w:sz w:val="24"/>
              </w:rPr>
            </w:pPr>
            <w:r>
              <w:rPr>
                <w:sz w:val="24"/>
              </w:rPr>
              <w:t>Prazo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garantia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validade</w:t>
            </w:r>
          </w:p>
        </w:tc>
      </w:tr>
      <w:tr w:rsidR="008F4E7A">
        <w:trPr>
          <w:trHeight w:val="275"/>
        </w:trPr>
        <w:tc>
          <w:tcPr>
            <w:tcW w:w="566" w:type="dxa"/>
          </w:tcPr>
          <w:p w:rsidR="008F4E7A" w:rsidRDefault="008F4E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2" w:type="dxa"/>
          </w:tcPr>
          <w:p w:rsidR="008F4E7A" w:rsidRDefault="008F4E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</w:tcPr>
          <w:p w:rsidR="008F4E7A" w:rsidRDefault="008F4E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</w:tcPr>
          <w:p w:rsidR="008F4E7A" w:rsidRDefault="008F4E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</w:tcPr>
          <w:p w:rsidR="008F4E7A" w:rsidRDefault="008F4E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:rsidR="008F4E7A" w:rsidRDefault="008F4E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9" w:type="dxa"/>
          </w:tcPr>
          <w:p w:rsidR="008F4E7A" w:rsidRDefault="008F4E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</w:tcPr>
          <w:p w:rsidR="008F4E7A" w:rsidRDefault="008F4E7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F4E7A" w:rsidRDefault="008F4E7A">
      <w:pPr>
        <w:rPr>
          <w:rFonts w:ascii="Times New Roman"/>
          <w:sz w:val="20"/>
        </w:rPr>
        <w:sectPr w:rsidR="008F4E7A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10" w:h="16840"/>
          <w:pgMar w:top="1320" w:right="980" w:bottom="1120" w:left="1020" w:header="0" w:footer="941" w:gutter="0"/>
          <w:pgNumType w:start="1"/>
          <w:cols w:space="720"/>
        </w:sectPr>
      </w:pPr>
    </w:p>
    <w:p w:rsidR="008F4E7A" w:rsidRDefault="008F4E7A">
      <w:pPr>
        <w:pStyle w:val="Corpodetexto"/>
        <w:jc w:val="left"/>
        <w:rPr>
          <w:sz w:val="20"/>
        </w:rPr>
      </w:pPr>
    </w:p>
    <w:p w:rsidR="008F4E7A" w:rsidRDefault="008F4E7A">
      <w:pPr>
        <w:pStyle w:val="Corpodetexto"/>
        <w:spacing w:before="6"/>
        <w:jc w:val="left"/>
        <w:rPr>
          <w:sz w:val="21"/>
        </w:rPr>
      </w:pP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before="0" w:line="276" w:lineRule="auto"/>
        <w:ind w:left="112" w:right="718" w:firstLine="0"/>
        <w:jc w:val="both"/>
        <w:rPr>
          <w:sz w:val="24"/>
        </w:rPr>
      </w:pPr>
      <w:r>
        <w:rPr>
          <w:sz w:val="24"/>
        </w:rPr>
        <w:t xml:space="preserve">A listagem do cadastro de reserva referente ao presente registro </w:t>
      </w:r>
      <w:r>
        <w:rPr>
          <w:sz w:val="24"/>
        </w:rPr>
        <w:t>de preços</w:t>
      </w:r>
      <w:r>
        <w:rPr>
          <w:spacing w:val="1"/>
          <w:sz w:val="24"/>
        </w:rPr>
        <w:t xml:space="preserve"> </w:t>
      </w:r>
      <w:r>
        <w:rPr>
          <w:sz w:val="24"/>
        </w:rPr>
        <w:t>consta</w:t>
      </w:r>
      <w:r>
        <w:rPr>
          <w:spacing w:val="-2"/>
          <w:sz w:val="24"/>
        </w:rPr>
        <w:t xml:space="preserve"> </w:t>
      </w:r>
      <w:r>
        <w:rPr>
          <w:sz w:val="24"/>
        </w:rPr>
        <w:t>como anexo a</w:t>
      </w:r>
      <w:r>
        <w:rPr>
          <w:spacing w:val="-4"/>
          <w:sz w:val="24"/>
        </w:rPr>
        <w:t xml:space="preserve"> </w:t>
      </w:r>
      <w:r>
        <w:rPr>
          <w:sz w:val="24"/>
        </w:rPr>
        <w:t>esta Ata.</w:t>
      </w:r>
    </w:p>
    <w:p w:rsidR="008F4E7A" w:rsidRDefault="008F4E7A">
      <w:pPr>
        <w:pStyle w:val="Corpodetexto"/>
        <w:jc w:val="left"/>
        <w:rPr>
          <w:sz w:val="26"/>
        </w:rPr>
      </w:pPr>
    </w:p>
    <w:p w:rsidR="008F4E7A" w:rsidRDefault="002D3E50">
      <w:pPr>
        <w:pStyle w:val="Ttulo1"/>
        <w:numPr>
          <w:ilvl w:val="0"/>
          <w:numId w:val="1"/>
        </w:numPr>
        <w:tabs>
          <w:tab w:val="left" w:pos="820"/>
        </w:tabs>
        <w:spacing w:before="180"/>
        <w:ind w:left="819"/>
        <w:jc w:val="both"/>
      </w:pPr>
      <w:r>
        <w:t>DA</w:t>
      </w:r>
      <w:r>
        <w:rPr>
          <w:spacing w:val="-1"/>
        </w:rPr>
        <w:t xml:space="preserve"> </w:t>
      </w:r>
      <w:r>
        <w:t>ADESÃO</w:t>
      </w:r>
      <w:r>
        <w:rPr>
          <w:spacing w:val="6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ATA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before="163" w:line="276" w:lineRule="auto"/>
        <w:ind w:left="112" w:right="717" w:firstLine="0"/>
        <w:jc w:val="both"/>
        <w:rPr>
          <w:sz w:val="24"/>
        </w:rPr>
      </w:pPr>
      <w:r>
        <w:rPr>
          <w:sz w:val="24"/>
        </w:rPr>
        <w:t>A ata de registro de preços, durante sua validade, poderá ser utilizada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 órgão ou entidade da administração pública que não tenha participado do</w:t>
      </w:r>
      <w:r>
        <w:rPr>
          <w:spacing w:val="1"/>
          <w:sz w:val="24"/>
        </w:rPr>
        <w:t xml:space="preserve"> </w:t>
      </w:r>
      <w:r>
        <w:rPr>
          <w:sz w:val="24"/>
        </w:rPr>
        <w:t>certame</w:t>
      </w:r>
      <w:r>
        <w:rPr>
          <w:spacing w:val="1"/>
          <w:sz w:val="24"/>
        </w:rPr>
        <w:t xml:space="preserve"> </w:t>
      </w:r>
      <w:r>
        <w:rPr>
          <w:sz w:val="24"/>
        </w:rPr>
        <w:t>licitatório,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1"/>
          <w:sz w:val="24"/>
        </w:rPr>
        <w:t xml:space="preserve"> </w:t>
      </w:r>
      <w:r>
        <w:rPr>
          <w:sz w:val="24"/>
        </w:rPr>
        <w:t>anuência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órgão</w:t>
      </w:r>
      <w:r>
        <w:rPr>
          <w:spacing w:val="1"/>
          <w:sz w:val="24"/>
        </w:rPr>
        <w:t xml:space="preserve"> </w:t>
      </w:r>
      <w:r>
        <w:rPr>
          <w:sz w:val="24"/>
        </w:rPr>
        <w:t>gerenciador,</w:t>
      </w:r>
      <w:r>
        <w:rPr>
          <w:spacing w:val="1"/>
          <w:sz w:val="24"/>
        </w:rPr>
        <w:t xml:space="preserve"> </w:t>
      </w:r>
      <w:r>
        <w:rPr>
          <w:sz w:val="24"/>
        </w:rPr>
        <w:t>desde</w:t>
      </w:r>
      <w:r>
        <w:rPr>
          <w:spacing w:val="67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devidamente justificada a vantagem e respeitadas, no que couber, as condições e as</w:t>
      </w:r>
      <w:r>
        <w:rPr>
          <w:spacing w:val="-64"/>
          <w:sz w:val="24"/>
        </w:rPr>
        <w:t xml:space="preserve"> </w:t>
      </w:r>
      <w:r>
        <w:rPr>
          <w:sz w:val="24"/>
        </w:rPr>
        <w:t>regras</w:t>
      </w:r>
      <w:r>
        <w:rPr>
          <w:spacing w:val="-1"/>
          <w:sz w:val="24"/>
        </w:rPr>
        <w:t xml:space="preserve"> </w:t>
      </w:r>
      <w:r>
        <w:rPr>
          <w:sz w:val="24"/>
        </w:rPr>
        <w:t>estabelecidas na Lei</w:t>
      </w:r>
      <w:r>
        <w:rPr>
          <w:spacing w:val="-6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8.666,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1993 e no</w:t>
      </w:r>
      <w:r>
        <w:rPr>
          <w:spacing w:val="1"/>
          <w:sz w:val="24"/>
        </w:rPr>
        <w:t xml:space="preserve"> </w:t>
      </w:r>
      <w:r>
        <w:rPr>
          <w:sz w:val="24"/>
        </w:rPr>
        <w:t>Decreto nº 7.892,</w:t>
      </w:r>
      <w:r>
        <w:rPr>
          <w:spacing w:val="1"/>
          <w:sz w:val="24"/>
        </w:rPr>
        <w:t xml:space="preserve"> </w:t>
      </w:r>
      <w:r>
        <w:rPr>
          <w:sz w:val="24"/>
        </w:rPr>
        <w:t>de 2013.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888"/>
        </w:tabs>
        <w:spacing w:before="120" w:line="276" w:lineRule="auto"/>
        <w:ind w:right="717" w:firstLine="0"/>
        <w:jc w:val="both"/>
        <w:rPr>
          <w:sz w:val="24"/>
        </w:rPr>
      </w:pPr>
      <w:r>
        <w:rPr>
          <w:sz w:val="24"/>
        </w:rPr>
        <w:t>A manifestação do órgão gerenciador de que t</w:t>
      </w:r>
      <w:r>
        <w:rPr>
          <w:sz w:val="24"/>
        </w:rPr>
        <w:t>rata o subitem anterior, salvo</w:t>
      </w:r>
      <w:r>
        <w:rPr>
          <w:spacing w:val="1"/>
          <w:sz w:val="24"/>
        </w:rPr>
        <w:t xml:space="preserve"> </w:t>
      </w:r>
      <w:r>
        <w:rPr>
          <w:sz w:val="24"/>
        </w:rPr>
        <w:t>para adesões feitas por órgãos ou entidades de outras esferas federativas, fica</w:t>
      </w:r>
      <w:r>
        <w:rPr>
          <w:spacing w:val="1"/>
          <w:sz w:val="24"/>
        </w:rPr>
        <w:t xml:space="preserve"> </w:t>
      </w:r>
      <w:r>
        <w:rPr>
          <w:sz w:val="24"/>
        </w:rPr>
        <w:t>condicionada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realização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estudo,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órgãos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pelas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-64"/>
          <w:sz w:val="24"/>
        </w:rPr>
        <w:t xml:space="preserve"> </w:t>
      </w:r>
      <w:r>
        <w:rPr>
          <w:sz w:val="24"/>
        </w:rPr>
        <w:t>participaram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preços,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demonstre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ganho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eficiência,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viabilidade e a economicidade para a administração pública federal da utilização da</w:t>
      </w:r>
      <w:r>
        <w:rPr>
          <w:spacing w:val="1"/>
          <w:sz w:val="24"/>
        </w:rPr>
        <w:t xml:space="preserve"> </w:t>
      </w:r>
      <w:r>
        <w:rPr>
          <w:sz w:val="24"/>
        </w:rPr>
        <w:t>ata de registro de preços, conforme estabelecido em ato do Secretário de Gestão do</w:t>
      </w:r>
      <w:r>
        <w:rPr>
          <w:spacing w:val="1"/>
          <w:sz w:val="24"/>
        </w:rPr>
        <w:t xml:space="preserve"> </w:t>
      </w:r>
      <w:r>
        <w:rPr>
          <w:sz w:val="24"/>
        </w:rPr>
        <w:t>Ministério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Planejamento, Desenvolvimento e</w:t>
      </w:r>
      <w:r>
        <w:rPr>
          <w:spacing w:val="2"/>
          <w:sz w:val="24"/>
        </w:rPr>
        <w:t xml:space="preserve"> </w:t>
      </w:r>
      <w:r>
        <w:rPr>
          <w:sz w:val="24"/>
        </w:rPr>
        <w:t>Gestão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before="118" w:line="276" w:lineRule="auto"/>
        <w:ind w:left="112" w:right="718" w:firstLine="0"/>
        <w:jc w:val="both"/>
        <w:rPr>
          <w:sz w:val="24"/>
        </w:rPr>
      </w:pPr>
      <w:r>
        <w:rPr>
          <w:sz w:val="24"/>
        </w:rPr>
        <w:t>Caberá ao fornecedor b</w:t>
      </w:r>
      <w:r>
        <w:rPr>
          <w:sz w:val="24"/>
        </w:rPr>
        <w:t>eneficiário da Ata de Registro de Preços, observadas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nela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estabelecidas,</w:t>
      </w:r>
      <w:r>
        <w:rPr>
          <w:spacing w:val="1"/>
          <w:sz w:val="24"/>
        </w:rPr>
        <w:t xml:space="preserve"> </w:t>
      </w:r>
      <w:r>
        <w:rPr>
          <w:sz w:val="24"/>
        </w:rPr>
        <w:t>optar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aceitação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66"/>
          <w:sz w:val="24"/>
        </w:rPr>
        <w:t xml:space="preserve"> </w:t>
      </w:r>
      <w:r>
        <w:rPr>
          <w:sz w:val="24"/>
        </w:rPr>
        <w:t>fornecimento,</w:t>
      </w:r>
      <w:r>
        <w:rPr>
          <w:spacing w:val="-64"/>
          <w:sz w:val="24"/>
        </w:rPr>
        <w:t xml:space="preserve"> </w:t>
      </w:r>
      <w:r>
        <w:rPr>
          <w:sz w:val="24"/>
        </w:rPr>
        <w:t>desde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prejudique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67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67"/>
          <w:sz w:val="24"/>
        </w:rPr>
        <w:t xml:space="preserve"> </w:t>
      </w:r>
      <w:r>
        <w:rPr>
          <w:sz w:val="24"/>
        </w:rPr>
        <w:t>anteriormente</w:t>
      </w:r>
      <w:r>
        <w:rPr>
          <w:spacing w:val="1"/>
          <w:sz w:val="24"/>
        </w:rPr>
        <w:t xml:space="preserve"> </w:t>
      </w:r>
      <w:r>
        <w:rPr>
          <w:sz w:val="24"/>
        </w:rPr>
        <w:t>assumidas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z w:val="24"/>
        </w:rPr>
        <w:t>órgão gerenciador</w:t>
      </w:r>
      <w:r>
        <w:rPr>
          <w:spacing w:val="-1"/>
          <w:sz w:val="24"/>
        </w:rPr>
        <w:t xml:space="preserve"> </w:t>
      </w:r>
      <w:r>
        <w:rPr>
          <w:sz w:val="24"/>
        </w:rPr>
        <w:t>e órgãos</w:t>
      </w:r>
      <w:r>
        <w:rPr>
          <w:spacing w:val="2"/>
          <w:sz w:val="24"/>
        </w:rPr>
        <w:t xml:space="preserve"> </w:t>
      </w:r>
      <w:r>
        <w:rPr>
          <w:sz w:val="24"/>
        </w:rPr>
        <w:t>participantes.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line="276" w:lineRule="auto"/>
        <w:ind w:left="112" w:right="717" w:firstLine="0"/>
        <w:jc w:val="both"/>
        <w:rPr>
          <w:sz w:val="24"/>
        </w:rPr>
      </w:pP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aquisições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contratações</w:t>
      </w:r>
      <w:r>
        <w:rPr>
          <w:spacing w:val="1"/>
          <w:sz w:val="24"/>
        </w:rPr>
        <w:t xml:space="preserve"> </w:t>
      </w:r>
      <w:r>
        <w:rPr>
          <w:sz w:val="24"/>
        </w:rPr>
        <w:t>adicionais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refere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-64"/>
          <w:sz w:val="24"/>
        </w:rPr>
        <w:t xml:space="preserve"> </w:t>
      </w:r>
      <w:r>
        <w:rPr>
          <w:sz w:val="24"/>
        </w:rPr>
        <w:t>poderão exceder, por órgão ou entidade, a 50% por cento dos quantitativos dos itens</w:t>
      </w:r>
      <w:r>
        <w:rPr>
          <w:spacing w:val="-64"/>
          <w:sz w:val="24"/>
        </w:rPr>
        <w:t xml:space="preserve"> </w:t>
      </w:r>
      <w:r>
        <w:rPr>
          <w:sz w:val="24"/>
        </w:rPr>
        <w:t>do instrumento convocatório e registrados na ata de registro de preços para o órgão</w:t>
      </w:r>
      <w:r>
        <w:rPr>
          <w:spacing w:val="1"/>
          <w:sz w:val="24"/>
        </w:rPr>
        <w:t xml:space="preserve"> </w:t>
      </w:r>
      <w:r>
        <w:rPr>
          <w:sz w:val="24"/>
        </w:rPr>
        <w:t>ge</w:t>
      </w:r>
      <w:r>
        <w:rPr>
          <w:sz w:val="24"/>
        </w:rPr>
        <w:t>renciador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órgãos</w:t>
      </w:r>
      <w:r>
        <w:rPr>
          <w:spacing w:val="-2"/>
          <w:sz w:val="24"/>
        </w:rPr>
        <w:t xml:space="preserve"> </w:t>
      </w:r>
      <w:r>
        <w:rPr>
          <w:sz w:val="24"/>
        </w:rPr>
        <w:t>participantes.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before="120" w:line="276" w:lineRule="auto"/>
        <w:ind w:left="112" w:right="716" w:firstLine="0"/>
        <w:jc w:val="both"/>
        <w:rPr>
          <w:sz w:val="24"/>
        </w:rPr>
      </w:pPr>
      <w:r>
        <w:rPr>
          <w:sz w:val="24"/>
        </w:rPr>
        <w:t>As adesões à ata de registro de preços são limitadas, na totalidade, ao dobro</w:t>
      </w:r>
      <w:r>
        <w:rPr>
          <w:spacing w:val="1"/>
          <w:sz w:val="24"/>
        </w:rPr>
        <w:t xml:space="preserve"> </w:t>
      </w:r>
      <w:r>
        <w:rPr>
          <w:sz w:val="24"/>
        </w:rPr>
        <w:t>do quantitativo de cada item registrado na ata de registro de preços para o órgão</w:t>
      </w:r>
      <w:r>
        <w:rPr>
          <w:spacing w:val="1"/>
          <w:sz w:val="24"/>
        </w:rPr>
        <w:t xml:space="preserve"> </w:t>
      </w:r>
      <w:r>
        <w:rPr>
          <w:sz w:val="24"/>
        </w:rPr>
        <w:t>gerenciador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órgãos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participantes,</w:t>
      </w:r>
      <w:r>
        <w:rPr>
          <w:spacing w:val="1"/>
          <w:sz w:val="24"/>
        </w:rPr>
        <w:t xml:space="preserve"> </w:t>
      </w:r>
      <w:r>
        <w:rPr>
          <w:sz w:val="24"/>
        </w:rPr>
        <w:t>independente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número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órgãos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eventualmente aderirem.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821"/>
        </w:tabs>
        <w:spacing w:before="120" w:line="276" w:lineRule="auto"/>
        <w:ind w:right="717" w:firstLine="0"/>
        <w:jc w:val="both"/>
        <w:rPr>
          <w:sz w:val="24"/>
        </w:rPr>
      </w:pPr>
      <w:r>
        <w:rPr>
          <w:sz w:val="24"/>
        </w:rPr>
        <w:t>Tratando-se de item exclusivo para microempresas e empresas de pequeno</w:t>
      </w:r>
      <w:r>
        <w:rPr>
          <w:spacing w:val="1"/>
          <w:sz w:val="24"/>
        </w:rPr>
        <w:t xml:space="preserve"> </w:t>
      </w:r>
      <w:r>
        <w:rPr>
          <w:sz w:val="24"/>
        </w:rPr>
        <w:t>porte e cooperativas enquadradas no artigo 34 da Lei n° 11.488, de 2007, o órgão</w:t>
      </w:r>
      <w:r>
        <w:rPr>
          <w:spacing w:val="1"/>
          <w:sz w:val="24"/>
        </w:rPr>
        <w:t xml:space="preserve"> </w:t>
      </w:r>
      <w:r>
        <w:rPr>
          <w:sz w:val="24"/>
        </w:rPr>
        <w:t>gerenciador somente autorizará a adesão caso o valo</w:t>
      </w:r>
      <w:r>
        <w:rPr>
          <w:sz w:val="24"/>
        </w:rPr>
        <w:t>r da contratação pretendida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aderente,</w:t>
      </w:r>
      <w:r>
        <w:rPr>
          <w:spacing w:val="1"/>
          <w:sz w:val="24"/>
        </w:rPr>
        <w:t xml:space="preserve"> </w:t>
      </w:r>
      <w:r>
        <w:rPr>
          <w:sz w:val="24"/>
        </w:rPr>
        <w:t>somado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valores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contratações</w:t>
      </w:r>
      <w:r>
        <w:rPr>
          <w:spacing w:val="1"/>
          <w:sz w:val="24"/>
        </w:rPr>
        <w:t xml:space="preserve"> </w:t>
      </w:r>
      <w:r>
        <w:rPr>
          <w:sz w:val="24"/>
        </w:rPr>
        <w:t>já</w:t>
      </w:r>
      <w:r>
        <w:rPr>
          <w:spacing w:val="1"/>
          <w:sz w:val="24"/>
        </w:rPr>
        <w:t xml:space="preserve"> </w:t>
      </w:r>
      <w:r>
        <w:rPr>
          <w:sz w:val="24"/>
        </w:rPr>
        <w:t>previstas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 órgão</w:t>
      </w:r>
      <w:r>
        <w:rPr>
          <w:spacing w:val="-64"/>
          <w:sz w:val="24"/>
        </w:rPr>
        <w:t xml:space="preserve"> </w:t>
      </w:r>
      <w:r>
        <w:rPr>
          <w:sz w:val="24"/>
        </w:rPr>
        <w:t>gerenciador</w:t>
      </w:r>
      <w:r>
        <w:rPr>
          <w:spacing w:val="20"/>
          <w:sz w:val="24"/>
        </w:rPr>
        <w:t xml:space="preserve"> </w:t>
      </w:r>
      <w:r>
        <w:rPr>
          <w:sz w:val="24"/>
        </w:rPr>
        <w:t>e</w:t>
      </w:r>
      <w:r>
        <w:rPr>
          <w:spacing w:val="18"/>
          <w:sz w:val="24"/>
        </w:rPr>
        <w:t xml:space="preserve"> </w:t>
      </w:r>
      <w:r>
        <w:rPr>
          <w:sz w:val="24"/>
        </w:rPr>
        <w:t>participantes</w:t>
      </w:r>
      <w:r>
        <w:rPr>
          <w:spacing w:val="18"/>
          <w:sz w:val="24"/>
        </w:rPr>
        <w:t xml:space="preserve"> </w:t>
      </w:r>
      <w:r>
        <w:rPr>
          <w:sz w:val="24"/>
        </w:rPr>
        <w:t>ou</w:t>
      </w:r>
      <w:r>
        <w:rPr>
          <w:spacing w:val="18"/>
          <w:sz w:val="24"/>
        </w:rPr>
        <w:t xml:space="preserve"> </w:t>
      </w:r>
      <w:r>
        <w:rPr>
          <w:sz w:val="24"/>
        </w:rPr>
        <w:t>já</w:t>
      </w:r>
      <w:r>
        <w:rPr>
          <w:spacing w:val="21"/>
          <w:sz w:val="24"/>
        </w:rPr>
        <w:t xml:space="preserve"> </w:t>
      </w:r>
      <w:r>
        <w:rPr>
          <w:sz w:val="24"/>
        </w:rPr>
        <w:t>destinadas</w:t>
      </w:r>
      <w:r>
        <w:rPr>
          <w:spacing w:val="18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aderentes</w:t>
      </w:r>
      <w:r>
        <w:rPr>
          <w:spacing w:val="22"/>
          <w:sz w:val="24"/>
        </w:rPr>
        <w:t xml:space="preserve"> </w:t>
      </w:r>
      <w:r>
        <w:rPr>
          <w:sz w:val="24"/>
        </w:rPr>
        <w:t>anteriores,</w:t>
      </w:r>
      <w:r>
        <w:rPr>
          <w:spacing w:val="18"/>
          <w:sz w:val="24"/>
        </w:rPr>
        <w:t xml:space="preserve"> </w:t>
      </w:r>
      <w:r>
        <w:rPr>
          <w:sz w:val="24"/>
        </w:rPr>
        <w:t>não</w:t>
      </w:r>
      <w:r>
        <w:rPr>
          <w:spacing w:val="22"/>
          <w:sz w:val="24"/>
        </w:rPr>
        <w:t xml:space="preserve"> </w:t>
      </w:r>
      <w:r>
        <w:rPr>
          <w:sz w:val="24"/>
        </w:rPr>
        <w:t>ultrapasse</w:t>
      </w:r>
      <w:r>
        <w:rPr>
          <w:spacing w:val="-65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limite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R$</w:t>
      </w:r>
      <w:r>
        <w:rPr>
          <w:spacing w:val="-1"/>
          <w:sz w:val="24"/>
        </w:rPr>
        <w:t xml:space="preserve"> </w:t>
      </w:r>
      <w:r>
        <w:rPr>
          <w:sz w:val="24"/>
        </w:rPr>
        <w:t>80.000,00</w:t>
      </w:r>
      <w:r>
        <w:rPr>
          <w:spacing w:val="2"/>
          <w:sz w:val="24"/>
        </w:rPr>
        <w:t xml:space="preserve"> </w:t>
      </w:r>
      <w:r>
        <w:rPr>
          <w:sz w:val="24"/>
        </w:rPr>
        <w:t>(oitenta</w:t>
      </w:r>
      <w:r>
        <w:rPr>
          <w:spacing w:val="-2"/>
          <w:sz w:val="24"/>
        </w:rPr>
        <w:t xml:space="preserve"> </w:t>
      </w:r>
      <w:r>
        <w:rPr>
          <w:sz w:val="24"/>
        </w:rPr>
        <w:t>mil reais)</w:t>
      </w:r>
      <w:r>
        <w:rPr>
          <w:spacing w:val="-3"/>
          <w:sz w:val="24"/>
        </w:rPr>
        <w:t xml:space="preserve"> </w:t>
      </w:r>
      <w:r>
        <w:rPr>
          <w:sz w:val="24"/>
        </w:rPr>
        <w:t>(Acórdão TCU</w:t>
      </w:r>
      <w:r>
        <w:rPr>
          <w:spacing w:val="-2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2957/2011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P).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line="276" w:lineRule="auto"/>
        <w:ind w:left="112" w:right="716" w:firstLine="0"/>
        <w:jc w:val="both"/>
        <w:rPr>
          <w:sz w:val="24"/>
        </w:rPr>
      </w:pPr>
      <w:r>
        <w:rPr>
          <w:sz w:val="24"/>
        </w:rPr>
        <w:t>Ao órgão não participante que aderir à ata competem os atos relativos à</w:t>
      </w:r>
      <w:r>
        <w:rPr>
          <w:spacing w:val="1"/>
          <w:sz w:val="24"/>
        </w:rPr>
        <w:t xml:space="preserve"> </w:t>
      </w:r>
      <w:r>
        <w:rPr>
          <w:sz w:val="24"/>
        </w:rPr>
        <w:t>cobrança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fornecedor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contratualmente</w:t>
      </w:r>
      <w:r>
        <w:rPr>
          <w:spacing w:val="1"/>
          <w:sz w:val="24"/>
        </w:rPr>
        <w:t xml:space="preserve"> </w:t>
      </w:r>
      <w:r>
        <w:rPr>
          <w:sz w:val="24"/>
        </w:rPr>
        <w:t>assumidas e a aplicação, observada a ampla defesa e o contraditório, de eventuais</w:t>
      </w:r>
      <w:r>
        <w:rPr>
          <w:spacing w:val="1"/>
          <w:sz w:val="24"/>
        </w:rPr>
        <w:t xml:space="preserve"> </w:t>
      </w:r>
      <w:r>
        <w:rPr>
          <w:sz w:val="24"/>
        </w:rPr>
        <w:t>penalidades decorrentes</w:t>
      </w:r>
      <w:r>
        <w:rPr>
          <w:spacing w:val="1"/>
          <w:sz w:val="24"/>
        </w:rPr>
        <w:t xml:space="preserve"> </w:t>
      </w:r>
      <w:r>
        <w:rPr>
          <w:sz w:val="24"/>
        </w:rPr>
        <w:t>do descumprimento</w:t>
      </w:r>
      <w:r>
        <w:rPr>
          <w:spacing w:val="66"/>
          <w:sz w:val="24"/>
        </w:rPr>
        <w:t xml:space="preserve"> </w:t>
      </w:r>
      <w:r>
        <w:rPr>
          <w:sz w:val="24"/>
        </w:rPr>
        <w:t>de cláusulas contratuais, em relação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próprias contratações, informando</w:t>
      </w:r>
      <w:r>
        <w:rPr>
          <w:spacing w:val="1"/>
          <w:sz w:val="24"/>
        </w:rPr>
        <w:t xml:space="preserve"> </w:t>
      </w:r>
      <w:r>
        <w:rPr>
          <w:sz w:val="24"/>
        </w:rPr>
        <w:t>as ocorrências</w:t>
      </w:r>
      <w:r>
        <w:rPr>
          <w:spacing w:val="-2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órgão</w:t>
      </w:r>
      <w:r>
        <w:rPr>
          <w:spacing w:val="-3"/>
          <w:sz w:val="24"/>
        </w:rPr>
        <w:t xml:space="preserve"> </w:t>
      </w:r>
      <w:r>
        <w:rPr>
          <w:sz w:val="24"/>
        </w:rPr>
        <w:t>gerenciador.</w:t>
      </w:r>
    </w:p>
    <w:p w:rsidR="008F4E7A" w:rsidRDefault="008F4E7A">
      <w:pPr>
        <w:spacing w:line="276" w:lineRule="auto"/>
        <w:jc w:val="both"/>
        <w:rPr>
          <w:sz w:val="24"/>
        </w:rPr>
        <w:sectPr w:rsidR="008F4E7A">
          <w:pgSz w:w="11910" w:h="16840"/>
          <w:pgMar w:top="1320" w:right="980" w:bottom="1140" w:left="1020" w:header="0" w:footer="939" w:gutter="0"/>
          <w:cols w:space="720"/>
        </w:sectPr>
      </w:pP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0"/>
        </w:tabs>
        <w:spacing w:before="82" w:line="276" w:lineRule="auto"/>
        <w:ind w:left="681" w:right="149" w:firstLine="0"/>
        <w:jc w:val="both"/>
        <w:rPr>
          <w:sz w:val="24"/>
        </w:rPr>
      </w:pPr>
      <w:r>
        <w:rPr>
          <w:sz w:val="24"/>
        </w:rPr>
        <w:lastRenderedPageBreak/>
        <w:t>Após a autorização do órgão gerenciador, o órgão não participante deverá</w:t>
      </w:r>
      <w:r>
        <w:rPr>
          <w:spacing w:val="1"/>
          <w:sz w:val="24"/>
        </w:rPr>
        <w:t xml:space="preserve"> </w:t>
      </w:r>
      <w:r>
        <w:rPr>
          <w:sz w:val="24"/>
        </w:rPr>
        <w:t>efetiva</w:t>
      </w:r>
      <w:r>
        <w:rPr>
          <w:sz w:val="24"/>
        </w:rPr>
        <w:t>r a contratação solicitada em até noventa dias, observado o prazo de validade</w:t>
      </w:r>
      <w:r>
        <w:rPr>
          <w:spacing w:val="-64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Ata de Registro de Preços.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1390"/>
        </w:tabs>
        <w:spacing w:line="276" w:lineRule="auto"/>
        <w:ind w:left="681" w:right="148" w:firstLine="0"/>
        <w:jc w:val="both"/>
        <w:rPr>
          <w:sz w:val="24"/>
        </w:rPr>
      </w:pPr>
      <w:r>
        <w:rPr>
          <w:sz w:val="24"/>
        </w:rPr>
        <w:t>Caberá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órgão</w:t>
      </w:r>
      <w:r>
        <w:rPr>
          <w:spacing w:val="1"/>
          <w:sz w:val="24"/>
        </w:rPr>
        <w:t xml:space="preserve"> </w:t>
      </w:r>
      <w:r>
        <w:rPr>
          <w:sz w:val="24"/>
        </w:rPr>
        <w:t>gerenciador</w:t>
      </w:r>
      <w:r>
        <w:rPr>
          <w:spacing w:val="1"/>
          <w:sz w:val="24"/>
        </w:rPr>
        <w:t xml:space="preserve"> </w:t>
      </w:r>
      <w:r>
        <w:rPr>
          <w:sz w:val="24"/>
        </w:rPr>
        <w:t>autorizar,</w:t>
      </w:r>
      <w:r>
        <w:rPr>
          <w:spacing w:val="1"/>
          <w:sz w:val="24"/>
        </w:rPr>
        <w:t xml:space="preserve"> </w:t>
      </w:r>
      <w:r>
        <w:rPr>
          <w:sz w:val="24"/>
        </w:rPr>
        <w:t>excepcional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justificadamente,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prorrogação do prazo para efetivação da contratação, respeitado o prazo de </w:t>
      </w:r>
      <w:r>
        <w:rPr>
          <w:sz w:val="24"/>
        </w:rPr>
        <w:t>vigência</w:t>
      </w:r>
      <w:r>
        <w:rPr>
          <w:spacing w:val="-64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ata, desde que</w:t>
      </w:r>
      <w:r>
        <w:rPr>
          <w:spacing w:val="2"/>
          <w:sz w:val="24"/>
        </w:rPr>
        <w:t xml:space="preserve"> </w:t>
      </w:r>
      <w:r>
        <w:rPr>
          <w:sz w:val="24"/>
        </w:rPr>
        <w:t>solicitada</w:t>
      </w:r>
      <w:r>
        <w:rPr>
          <w:spacing w:val="-2"/>
          <w:sz w:val="24"/>
        </w:rPr>
        <w:t xml:space="preserve"> </w:t>
      </w:r>
      <w:r>
        <w:rPr>
          <w:sz w:val="24"/>
        </w:rPr>
        <w:t>pelo</w:t>
      </w:r>
      <w:r>
        <w:rPr>
          <w:spacing w:val="-4"/>
          <w:sz w:val="24"/>
        </w:rPr>
        <w:t xml:space="preserve"> </w:t>
      </w:r>
      <w:r>
        <w:rPr>
          <w:sz w:val="24"/>
        </w:rPr>
        <w:t>órgão</w:t>
      </w:r>
      <w:r>
        <w:rPr>
          <w:spacing w:val="2"/>
          <w:sz w:val="24"/>
        </w:rPr>
        <w:t xml:space="preserve"> </w:t>
      </w:r>
      <w:r>
        <w:rPr>
          <w:sz w:val="24"/>
        </w:rPr>
        <w:t>não</w:t>
      </w:r>
      <w:r>
        <w:rPr>
          <w:spacing w:val="-2"/>
          <w:sz w:val="24"/>
        </w:rPr>
        <w:t xml:space="preserve"> </w:t>
      </w:r>
      <w:r>
        <w:rPr>
          <w:sz w:val="24"/>
        </w:rPr>
        <w:t>participante.</w:t>
      </w:r>
    </w:p>
    <w:p w:rsidR="008F4E7A" w:rsidRDefault="008F4E7A">
      <w:pPr>
        <w:pStyle w:val="Corpodetexto"/>
        <w:jc w:val="left"/>
        <w:rPr>
          <w:sz w:val="26"/>
        </w:rPr>
      </w:pPr>
    </w:p>
    <w:p w:rsidR="008F4E7A" w:rsidRDefault="002D3E50">
      <w:pPr>
        <w:pStyle w:val="Ttulo1"/>
        <w:numPr>
          <w:ilvl w:val="0"/>
          <w:numId w:val="1"/>
        </w:numPr>
        <w:tabs>
          <w:tab w:val="left" w:pos="1389"/>
        </w:tabs>
        <w:spacing w:before="179"/>
        <w:ind w:left="1388"/>
        <w:jc w:val="both"/>
      </w:pPr>
      <w:r>
        <w:t>VALIDADE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ATA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0"/>
          <w:tab w:val="left" w:leader="dot" w:pos="3376"/>
        </w:tabs>
        <w:spacing w:before="163" w:line="276" w:lineRule="auto"/>
        <w:ind w:left="681" w:right="150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validade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Ata</w:t>
      </w:r>
      <w:r>
        <w:rPr>
          <w:spacing w:val="66"/>
          <w:sz w:val="24"/>
        </w:rPr>
        <w:t xml:space="preserve"> </w:t>
      </w:r>
      <w:r>
        <w:rPr>
          <w:sz w:val="24"/>
        </w:rPr>
        <w:t>de</w:t>
      </w:r>
      <w:r>
        <w:rPr>
          <w:spacing w:val="67"/>
          <w:sz w:val="24"/>
        </w:rPr>
        <w:t xml:space="preserve"> </w:t>
      </w:r>
      <w:r>
        <w:rPr>
          <w:sz w:val="24"/>
        </w:rPr>
        <w:t>Registro</w:t>
      </w:r>
      <w:r>
        <w:rPr>
          <w:spacing w:val="67"/>
          <w:sz w:val="24"/>
        </w:rPr>
        <w:t xml:space="preserve"> </w:t>
      </w:r>
      <w:r>
        <w:rPr>
          <w:sz w:val="24"/>
        </w:rPr>
        <w:t>de</w:t>
      </w:r>
      <w:r>
        <w:rPr>
          <w:spacing w:val="66"/>
          <w:sz w:val="24"/>
        </w:rPr>
        <w:t xml:space="preserve"> </w:t>
      </w:r>
      <w:r>
        <w:rPr>
          <w:sz w:val="24"/>
        </w:rPr>
        <w:t>Preços</w:t>
      </w:r>
      <w:r>
        <w:rPr>
          <w:spacing w:val="67"/>
          <w:sz w:val="24"/>
        </w:rPr>
        <w:t xml:space="preserve"> </w:t>
      </w:r>
      <w:r>
        <w:rPr>
          <w:sz w:val="24"/>
        </w:rPr>
        <w:t>será</w:t>
      </w:r>
      <w:r>
        <w:rPr>
          <w:spacing w:val="67"/>
          <w:sz w:val="24"/>
        </w:rPr>
        <w:t xml:space="preserve"> </w:t>
      </w:r>
      <w:r>
        <w:rPr>
          <w:sz w:val="24"/>
        </w:rPr>
        <w:t>de</w:t>
      </w:r>
      <w:r>
        <w:rPr>
          <w:spacing w:val="66"/>
          <w:sz w:val="24"/>
        </w:rPr>
        <w:t xml:space="preserve"> </w:t>
      </w:r>
      <w:r>
        <w:rPr>
          <w:sz w:val="24"/>
        </w:rPr>
        <w:t>12</w:t>
      </w:r>
      <w:r>
        <w:rPr>
          <w:spacing w:val="67"/>
          <w:sz w:val="24"/>
        </w:rPr>
        <w:t xml:space="preserve"> </w:t>
      </w:r>
      <w:r>
        <w:rPr>
          <w:sz w:val="24"/>
        </w:rPr>
        <w:t>meses,</w:t>
      </w:r>
      <w:r>
        <w:rPr>
          <w:spacing w:val="67"/>
          <w:sz w:val="24"/>
        </w:rPr>
        <w:t xml:space="preserve"> </w:t>
      </w:r>
      <w:r>
        <w:rPr>
          <w:sz w:val="24"/>
        </w:rPr>
        <w:t>a</w:t>
      </w:r>
      <w:r>
        <w:rPr>
          <w:spacing w:val="66"/>
          <w:sz w:val="24"/>
        </w:rPr>
        <w:t xml:space="preserve"> </w:t>
      </w:r>
      <w:r>
        <w:rPr>
          <w:sz w:val="24"/>
        </w:rPr>
        <w:t>partir</w:t>
      </w:r>
      <w:r>
        <w:rPr>
          <w:spacing w:val="1"/>
          <w:sz w:val="24"/>
        </w:rPr>
        <w:t xml:space="preserve"> </w:t>
      </w:r>
      <w:r>
        <w:rPr>
          <w:sz w:val="24"/>
        </w:rPr>
        <w:t>do(a)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não</w:t>
      </w:r>
      <w:r>
        <w:rPr>
          <w:spacing w:val="-2"/>
          <w:sz w:val="24"/>
        </w:rPr>
        <w:t xml:space="preserve"> </w:t>
      </w:r>
      <w:r>
        <w:rPr>
          <w:sz w:val="24"/>
        </w:rPr>
        <w:t>podendo ser</w:t>
      </w:r>
      <w:r>
        <w:rPr>
          <w:spacing w:val="1"/>
          <w:sz w:val="24"/>
        </w:rPr>
        <w:t xml:space="preserve"> </w:t>
      </w:r>
      <w:r>
        <w:rPr>
          <w:sz w:val="24"/>
        </w:rPr>
        <w:t>prorrogada.</w:t>
      </w:r>
    </w:p>
    <w:p w:rsidR="008F4E7A" w:rsidRDefault="008F4E7A">
      <w:pPr>
        <w:pStyle w:val="Corpodetexto"/>
        <w:spacing w:before="6"/>
        <w:jc w:val="left"/>
        <w:rPr>
          <w:sz w:val="20"/>
        </w:rPr>
      </w:pPr>
    </w:p>
    <w:p w:rsidR="008F4E7A" w:rsidRDefault="002D3E50">
      <w:pPr>
        <w:pStyle w:val="Ttulo1"/>
        <w:numPr>
          <w:ilvl w:val="0"/>
          <w:numId w:val="1"/>
        </w:numPr>
        <w:tabs>
          <w:tab w:val="left" w:pos="1389"/>
        </w:tabs>
        <w:ind w:left="1388"/>
        <w:jc w:val="both"/>
      </w:pPr>
      <w:r>
        <w:t>REVISÃO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CANCELAMENTO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0"/>
        </w:tabs>
        <w:spacing w:before="122" w:line="276" w:lineRule="auto"/>
        <w:ind w:left="681" w:right="149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realizará</w:t>
      </w:r>
      <w:r>
        <w:rPr>
          <w:spacing w:val="1"/>
          <w:sz w:val="24"/>
        </w:rPr>
        <w:t xml:space="preserve"> </w:t>
      </w:r>
      <w:r>
        <w:rPr>
          <w:sz w:val="24"/>
        </w:rPr>
        <w:t>pesquisa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mercado</w:t>
      </w:r>
      <w:r>
        <w:rPr>
          <w:spacing w:val="67"/>
          <w:sz w:val="24"/>
        </w:rPr>
        <w:t xml:space="preserve"> </w:t>
      </w:r>
      <w:r>
        <w:rPr>
          <w:sz w:val="24"/>
        </w:rPr>
        <w:t>periodicamente,</w:t>
      </w:r>
      <w:r>
        <w:rPr>
          <w:spacing w:val="67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intervalos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superiores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180</w:t>
      </w:r>
      <w:r>
        <w:rPr>
          <w:spacing w:val="1"/>
          <w:sz w:val="24"/>
        </w:rPr>
        <w:t xml:space="preserve"> </w:t>
      </w:r>
      <w:r>
        <w:rPr>
          <w:sz w:val="24"/>
        </w:rPr>
        <w:t>(cento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oitenta)</w:t>
      </w:r>
      <w:r>
        <w:rPr>
          <w:spacing w:val="1"/>
          <w:sz w:val="24"/>
        </w:rPr>
        <w:t xml:space="preserve"> </w:t>
      </w:r>
      <w:r>
        <w:rPr>
          <w:sz w:val="24"/>
        </w:rPr>
        <w:t>dias,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verificar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vantajosidade</w:t>
      </w:r>
      <w:r>
        <w:rPr>
          <w:spacing w:val="1"/>
          <w:sz w:val="24"/>
        </w:rPr>
        <w:t xml:space="preserve"> </w:t>
      </w:r>
      <w:r>
        <w:rPr>
          <w:sz w:val="24"/>
        </w:rPr>
        <w:t>dos preços registrados nesta</w:t>
      </w:r>
      <w:r>
        <w:rPr>
          <w:spacing w:val="-2"/>
          <w:sz w:val="24"/>
        </w:rPr>
        <w:t xml:space="preserve"> </w:t>
      </w:r>
      <w:r>
        <w:rPr>
          <w:sz w:val="24"/>
        </w:rPr>
        <w:t>Ata.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0"/>
        </w:tabs>
        <w:spacing w:line="276" w:lineRule="auto"/>
        <w:ind w:left="681" w:right="148" w:firstLine="0"/>
        <w:jc w:val="both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registrados</w:t>
      </w:r>
      <w:r>
        <w:rPr>
          <w:spacing w:val="1"/>
          <w:sz w:val="24"/>
        </w:rPr>
        <w:t xml:space="preserve"> </w:t>
      </w:r>
      <w:r>
        <w:rPr>
          <w:sz w:val="24"/>
        </w:rPr>
        <w:t>poderão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revistos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decorrência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eventual</w:t>
      </w:r>
      <w:r>
        <w:rPr>
          <w:spacing w:val="1"/>
          <w:sz w:val="24"/>
        </w:rPr>
        <w:t xml:space="preserve"> </w:t>
      </w:r>
      <w:r>
        <w:rPr>
          <w:sz w:val="24"/>
        </w:rPr>
        <w:t>redução dos preços praticados no mercado ou de fato que eleve o custo do objeto</w:t>
      </w:r>
      <w:r>
        <w:rPr>
          <w:spacing w:val="1"/>
          <w:sz w:val="24"/>
        </w:rPr>
        <w:t xml:space="preserve"> </w:t>
      </w:r>
      <w:r>
        <w:rPr>
          <w:sz w:val="24"/>
        </w:rPr>
        <w:t>registrado,</w:t>
      </w:r>
      <w:r>
        <w:rPr>
          <w:spacing w:val="1"/>
          <w:sz w:val="24"/>
        </w:rPr>
        <w:t xml:space="preserve"> </w:t>
      </w:r>
      <w:r>
        <w:rPr>
          <w:sz w:val="24"/>
        </w:rPr>
        <w:t>cabendo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promover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negociações</w:t>
      </w:r>
      <w:r>
        <w:rPr>
          <w:spacing w:val="1"/>
          <w:sz w:val="24"/>
        </w:rPr>
        <w:t xml:space="preserve"> </w:t>
      </w:r>
      <w:r>
        <w:rPr>
          <w:sz w:val="24"/>
        </w:rPr>
        <w:t>junto</w:t>
      </w:r>
      <w:r>
        <w:rPr>
          <w:spacing w:val="1"/>
          <w:sz w:val="24"/>
        </w:rPr>
        <w:t xml:space="preserve"> </w:t>
      </w:r>
      <w:r>
        <w:rPr>
          <w:sz w:val="24"/>
        </w:rPr>
        <w:t>ao(s)</w:t>
      </w:r>
      <w:r>
        <w:rPr>
          <w:spacing w:val="1"/>
          <w:sz w:val="24"/>
        </w:rPr>
        <w:t xml:space="preserve"> </w:t>
      </w:r>
      <w:r>
        <w:rPr>
          <w:sz w:val="24"/>
        </w:rPr>
        <w:t>fornecedor(es).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0"/>
        </w:tabs>
        <w:spacing w:before="120" w:line="276" w:lineRule="auto"/>
        <w:ind w:left="681" w:right="147" w:firstLine="0"/>
        <w:jc w:val="both"/>
        <w:rPr>
          <w:sz w:val="24"/>
        </w:rPr>
      </w:pPr>
      <w:r>
        <w:rPr>
          <w:sz w:val="24"/>
        </w:rPr>
        <w:t>Quando o preço registrado tornar-se superior ao preço praticado no mercado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z w:val="24"/>
        </w:rPr>
        <w:t>perveniente,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convocará</w:t>
      </w:r>
      <w:r>
        <w:rPr>
          <w:spacing w:val="1"/>
          <w:sz w:val="24"/>
        </w:rPr>
        <w:t xml:space="preserve"> </w:t>
      </w:r>
      <w:r>
        <w:rPr>
          <w:sz w:val="24"/>
        </w:rPr>
        <w:t>o(s)</w:t>
      </w:r>
      <w:r>
        <w:rPr>
          <w:spacing w:val="1"/>
          <w:sz w:val="24"/>
        </w:rPr>
        <w:t xml:space="preserve"> </w:t>
      </w:r>
      <w:r>
        <w:rPr>
          <w:sz w:val="24"/>
        </w:rPr>
        <w:t>fornecedor(es)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negociar(em) a</w:t>
      </w:r>
      <w:r>
        <w:rPr>
          <w:spacing w:val="-2"/>
          <w:sz w:val="24"/>
        </w:rPr>
        <w:t xml:space="preserve"> </w:t>
      </w:r>
      <w:r>
        <w:rPr>
          <w:sz w:val="24"/>
        </w:rPr>
        <w:t>redução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preços aos valores</w:t>
      </w:r>
      <w:r>
        <w:rPr>
          <w:spacing w:val="2"/>
          <w:sz w:val="24"/>
        </w:rPr>
        <w:t xml:space="preserve"> </w:t>
      </w:r>
      <w:r>
        <w:rPr>
          <w:sz w:val="24"/>
        </w:rPr>
        <w:t>praticados</w:t>
      </w:r>
      <w:r>
        <w:rPr>
          <w:spacing w:val="-2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mercado.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0"/>
        </w:tabs>
        <w:spacing w:before="118" w:line="278" w:lineRule="auto"/>
        <w:ind w:left="681" w:right="148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fornecedor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aceitar</w:t>
      </w:r>
      <w:r>
        <w:rPr>
          <w:spacing w:val="1"/>
          <w:sz w:val="24"/>
        </w:rPr>
        <w:t xml:space="preserve"> </w:t>
      </w:r>
      <w:r>
        <w:rPr>
          <w:sz w:val="24"/>
        </w:rPr>
        <w:t>reduzir</w:t>
      </w:r>
      <w:r>
        <w:rPr>
          <w:spacing w:val="1"/>
          <w:sz w:val="24"/>
        </w:rPr>
        <w:t xml:space="preserve"> </w:t>
      </w:r>
      <w:r>
        <w:rPr>
          <w:sz w:val="24"/>
        </w:rPr>
        <w:t>seu</w:t>
      </w:r>
      <w:r>
        <w:rPr>
          <w:spacing w:val="1"/>
          <w:sz w:val="24"/>
        </w:rPr>
        <w:t xml:space="preserve"> </w:t>
      </w:r>
      <w:r>
        <w:rPr>
          <w:sz w:val="24"/>
        </w:rPr>
        <w:t>preço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praticado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mercado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liberado do</w:t>
      </w:r>
      <w:r>
        <w:rPr>
          <w:spacing w:val="1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2"/>
          <w:sz w:val="24"/>
        </w:rPr>
        <w:t xml:space="preserve"> </w:t>
      </w:r>
      <w:r>
        <w:rPr>
          <w:sz w:val="24"/>
        </w:rPr>
        <w:t>assumido,</w:t>
      </w:r>
      <w:r>
        <w:rPr>
          <w:spacing w:val="-3"/>
          <w:sz w:val="24"/>
        </w:rPr>
        <w:t xml:space="preserve"> </w:t>
      </w:r>
      <w:r>
        <w:rPr>
          <w:sz w:val="24"/>
        </w:rPr>
        <w:t>sem aplicação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penalidade.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1390"/>
        </w:tabs>
        <w:spacing w:before="116" w:line="276" w:lineRule="auto"/>
        <w:ind w:left="681" w:right="149" w:firstLine="0"/>
        <w:jc w:val="both"/>
        <w:rPr>
          <w:sz w:val="24"/>
        </w:rPr>
      </w:pPr>
      <w:r>
        <w:rPr>
          <w:sz w:val="24"/>
        </w:rPr>
        <w:t>A ordem de classificação dos fornecedores que aceitarem reduzir seus preços</w:t>
      </w:r>
      <w:r>
        <w:rPr>
          <w:spacing w:val="-64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valores de</w:t>
      </w:r>
      <w:r>
        <w:rPr>
          <w:spacing w:val="1"/>
          <w:sz w:val="24"/>
        </w:rPr>
        <w:t xml:space="preserve"> </w:t>
      </w:r>
      <w:r>
        <w:rPr>
          <w:sz w:val="24"/>
        </w:rPr>
        <w:t>mercado</w:t>
      </w:r>
      <w:r>
        <w:rPr>
          <w:spacing w:val="2"/>
          <w:sz w:val="24"/>
        </w:rPr>
        <w:t xml:space="preserve"> </w:t>
      </w:r>
      <w:r>
        <w:rPr>
          <w:sz w:val="24"/>
        </w:rPr>
        <w:t>observará a</w:t>
      </w:r>
      <w:r>
        <w:rPr>
          <w:spacing w:val="2"/>
          <w:sz w:val="24"/>
        </w:rPr>
        <w:t xml:space="preserve"> </w:t>
      </w:r>
      <w:r>
        <w:rPr>
          <w:sz w:val="24"/>
        </w:rPr>
        <w:t>classificação original.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0"/>
        </w:tabs>
        <w:spacing w:before="119" w:line="278" w:lineRule="auto"/>
        <w:ind w:left="681" w:right="149" w:firstLine="0"/>
        <w:jc w:val="both"/>
        <w:rPr>
          <w:sz w:val="24"/>
        </w:rPr>
      </w:pPr>
      <w:r>
        <w:rPr>
          <w:sz w:val="24"/>
        </w:rPr>
        <w:t>Quando o preço de mercado tornar-se superior aos preços registrados e o</w:t>
      </w:r>
      <w:r>
        <w:rPr>
          <w:spacing w:val="1"/>
          <w:sz w:val="24"/>
        </w:rPr>
        <w:t xml:space="preserve"> </w:t>
      </w:r>
      <w:r>
        <w:rPr>
          <w:sz w:val="24"/>
        </w:rPr>
        <w:t>fornecedor</w:t>
      </w:r>
      <w:r>
        <w:rPr>
          <w:spacing w:val="-3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puder</w:t>
      </w:r>
      <w:r>
        <w:rPr>
          <w:spacing w:val="-5"/>
          <w:sz w:val="24"/>
        </w:rPr>
        <w:t xml:space="preserve"> </w:t>
      </w:r>
      <w:r>
        <w:rPr>
          <w:sz w:val="24"/>
        </w:rPr>
        <w:t>cumprir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z w:val="24"/>
        </w:rPr>
        <w:t>compromisso,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órgão</w:t>
      </w:r>
      <w:r>
        <w:rPr>
          <w:spacing w:val="2"/>
          <w:sz w:val="24"/>
        </w:rPr>
        <w:t xml:space="preserve"> </w:t>
      </w:r>
      <w:r>
        <w:rPr>
          <w:sz w:val="24"/>
        </w:rPr>
        <w:t>gerenciador</w:t>
      </w:r>
      <w:r>
        <w:rPr>
          <w:spacing w:val="-4"/>
          <w:sz w:val="24"/>
        </w:rPr>
        <w:t xml:space="preserve"> </w:t>
      </w:r>
      <w:r>
        <w:rPr>
          <w:sz w:val="24"/>
        </w:rPr>
        <w:t>poderá: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1390"/>
        </w:tabs>
        <w:spacing w:before="115" w:line="276" w:lineRule="auto"/>
        <w:ind w:left="681" w:right="149" w:firstLine="0"/>
        <w:jc w:val="both"/>
        <w:rPr>
          <w:sz w:val="24"/>
        </w:rPr>
      </w:pPr>
      <w:r>
        <w:rPr>
          <w:sz w:val="24"/>
        </w:rPr>
        <w:t>liberar o fornecedor do compromisso assumido, caso a comunicação ocorra</w:t>
      </w:r>
      <w:r>
        <w:rPr>
          <w:spacing w:val="1"/>
          <w:sz w:val="24"/>
        </w:rPr>
        <w:t xml:space="preserve"> </w:t>
      </w:r>
      <w:r>
        <w:rPr>
          <w:sz w:val="24"/>
        </w:rPr>
        <w:t>antes do pedido de fornecimento, e sem aplicação da penalidade se confirmada a</w:t>
      </w:r>
      <w:r>
        <w:rPr>
          <w:spacing w:val="1"/>
          <w:sz w:val="24"/>
        </w:rPr>
        <w:t xml:space="preserve"> </w:t>
      </w:r>
      <w:r>
        <w:rPr>
          <w:sz w:val="24"/>
        </w:rPr>
        <w:t>veracidade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motivos e</w:t>
      </w:r>
      <w:r>
        <w:rPr>
          <w:spacing w:val="2"/>
          <w:sz w:val="24"/>
        </w:rPr>
        <w:t xml:space="preserve"> </w:t>
      </w:r>
      <w:r>
        <w:rPr>
          <w:sz w:val="24"/>
        </w:rPr>
        <w:t>comprovantes apresentados;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1390"/>
        </w:tabs>
        <w:spacing w:line="276" w:lineRule="auto"/>
        <w:ind w:left="681" w:right="150" w:firstLine="0"/>
        <w:jc w:val="both"/>
        <w:rPr>
          <w:sz w:val="24"/>
        </w:rPr>
      </w:pPr>
      <w:r>
        <w:rPr>
          <w:sz w:val="24"/>
        </w:rPr>
        <w:t>con</w:t>
      </w:r>
      <w:bookmarkStart w:id="0" w:name="_GoBack"/>
      <w:bookmarkEnd w:id="0"/>
      <w:r>
        <w:rPr>
          <w:sz w:val="24"/>
        </w:rPr>
        <w:t>vocar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demais</w:t>
      </w:r>
      <w:r>
        <w:rPr>
          <w:spacing w:val="1"/>
          <w:sz w:val="24"/>
        </w:rPr>
        <w:t xml:space="preserve"> </w:t>
      </w:r>
      <w:r>
        <w:rPr>
          <w:sz w:val="24"/>
        </w:rPr>
        <w:t>fornecedores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assegurar</w:t>
      </w:r>
      <w:r>
        <w:rPr>
          <w:spacing w:val="1"/>
          <w:sz w:val="24"/>
        </w:rPr>
        <w:t xml:space="preserve"> </w:t>
      </w:r>
      <w:r>
        <w:rPr>
          <w:sz w:val="24"/>
        </w:rPr>
        <w:t>igual</w:t>
      </w:r>
      <w:r>
        <w:rPr>
          <w:spacing w:val="1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negociação.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0"/>
        </w:tabs>
        <w:spacing w:before="119" w:line="276" w:lineRule="auto"/>
        <w:ind w:left="681" w:right="148" w:firstLine="0"/>
        <w:jc w:val="both"/>
        <w:rPr>
          <w:sz w:val="24"/>
        </w:rPr>
      </w:pPr>
      <w:r>
        <w:rPr>
          <w:sz w:val="24"/>
        </w:rPr>
        <w:t>Não havendo êxito nas negociações, o órgão gerenciador deverá proceder à</w:t>
      </w:r>
      <w:r>
        <w:rPr>
          <w:spacing w:val="1"/>
          <w:sz w:val="24"/>
        </w:rPr>
        <w:t xml:space="preserve"> </w:t>
      </w:r>
      <w:r>
        <w:rPr>
          <w:sz w:val="24"/>
        </w:rPr>
        <w:t>revogação desta ata de registro de preços, adotando as medidas cabíveis para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obtenção da contratação </w:t>
      </w:r>
      <w:r>
        <w:rPr>
          <w:sz w:val="24"/>
        </w:rPr>
        <w:t>mais vantajosa.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0"/>
        </w:tabs>
        <w:ind w:left="1389" w:hanging="709"/>
        <w:jc w:val="both"/>
        <w:rPr>
          <w:sz w:val="24"/>
        </w:rPr>
      </w:pP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fornecedor</w:t>
      </w:r>
      <w:r>
        <w:rPr>
          <w:spacing w:val="-1"/>
          <w:sz w:val="24"/>
        </w:rPr>
        <w:t xml:space="preserve"> </w:t>
      </w:r>
      <w:r>
        <w:rPr>
          <w:sz w:val="24"/>
        </w:rPr>
        <w:t>será cancelado</w:t>
      </w:r>
      <w:r>
        <w:rPr>
          <w:spacing w:val="1"/>
          <w:sz w:val="24"/>
        </w:rPr>
        <w:t xml:space="preserve"> </w:t>
      </w:r>
      <w:r>
        <w:rPr>
          <w:sz w:val="24"/>
        </w:rPr>
        <w:t>quando: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1390"/>
        </w:tabs>
        <w:spacing w:before="160"/>
        <w:ind w:left="1389" w:hanging="709"/>
        <w:jc w:val="both"/>
        <w:rPr>
          <w:sz w:val="24"/>
        </w:rPr>
      </w:pPr>
      <w:r>
        <w:rPr>
          <w:sz w:val="24"/>
        </w:rPr>
        <w:t>descumprir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 preços;</w:t>
      </w:r>
    </w:p>
    <w:p w:rsidR="008F4E7A" w:rsidRDefault="008F4E7A">
      <w:pPr>
        <w:jc w:val="both"/>
        <w:rPr>
          <w:sz w:val="24"/>
        </w:rPr>
        <w:sectPr w:rsidR="008F4E7A">
          <w:pgSz w:w="11910" w:h="16840"/>
          <w:pgMar w:top="1320" w:right="980" w:bottom="1140" w:left="1020" w:header="0" w:footer="941" w:gutter="0"/>
          <w:cols w:space="720"/>
        </w:sectPr>
      </w:pPr>
    </w:p>
    <w:p w:rsidR="008F4E7A" w:rsidRDefault="002D3E50">
      <w:pPr>
        <w:pStyle w:val="PargrafodaLista"/>
        <w:numPr>
          <w:ilvl w:val="2"/>
          <w:numId w:val="1"/>
        </w:numPr>
        <w:tabs>
          <w:tab w:val="left" w:pos="821"/>
        </w:tabs>
        <w:spacing w:before="82" w:line="276" w:lineRule="auto"/>
        <w:ind w:right="720" w:firstLine="0"/>
        <w:rPr>
          <w:sz w:val="24"/>
        </w:rPr>
      </w:pPr>
      <w:r>
        <w:rPr>
          <w:sz w:val="24"/>
        </w:rPr>
        <w:t>não</w:t>
      </w:r>
      <w:r>
        <w:rPr>
          <w:spacing w:val="54"/>
          <w:sz w:val="24"/>
        </w:rPr>
        <w:t xml:space="preserve"> </w:t>
      </w:r>
      <w:r>
        <w:rPr>
          <w:sz w:val="24"/>
        </w:rPr>
        <w:t>retirar</w:t>
      </w:r>
      <w:r>
        <w:rPr>
          <w:spacing w:val="50"/>
          <w:sz w:val="24"/>
        </w:rPr>
        <w:t xml:space="preserve"> </w:t>
      </w:r>
      <w:r>
        <w:rPr>
          <w:sz w:val="24"/>
        </w:rPr>
        <w:t>a</w:t>
      </w:r>
      <w:r>
        <w:rPr>
          <w:spacing w:val="50"/>
          <w:sz w:val="24"/>
        </w:rPr>
        <w:t xml:space="preserve"> </w:t>
      </w:r>
      <w:r>
        <w:rPr>
          <w:sz w:val="24"/>
        </w:rPr>
        <w:t>nota</w:t>
      </w:r>
      <w:r>
        <w:rPr>
          <w:spacing w:val="48"/>
          <w:sz w:val="24"/>
        </w:rPr>
        <w:t xml:space="preserve"> </w:t>
      </w:r>
      <w:r>
        <w:rPr>
          <w:sz w:val="24"/>
        </w:rPr>
        <w:t>de</w:t>
      </w:r>
      <w:r>
        <w:rPr>
          <w:spacing w:val="54"/>
          <w:sz w:val="24"/>
        </w:rPr>
        <w:t xml:space="preserve"> </w:t>
      </w:r>
      <w:r>
        <w:rPr>
          <w:sz w:val="24"/>
        </w:rPr>
        <w:t>empenho</w:t>
      </w:r>
      <w:r>
        <w:rPr>
          <w:spacing w:val="53"/>
          <w:sz w:val="24"/>
        </w:rPr>
        <w:t xml:space="preserve"> </w:t>
      </w:r>
      <w:r>
        <w:rPr>
          <w:sz w:val="24"/>
        </w:rPr>
        <w:t>ou</w:t>
      </w:r>
      <w:r>
        <w:rPr>
          <w:spacing w:val="53"/>
          <w:sz w:val="24"/>
        </w:rPr>
        <w:t xml:space="preserve"> </w:t>
      </w:r>
      <w:r>
        <w:rPr>
          <w:sz w:val="24"/>
        </w:rPr>
        <w:t>instrumento</w:t>
      </w:r>
      <w:r>
        <w:rPr>
          <w:spacing w:val="50"/>
          <w:sz w:val="24"/>
        </w:rPr>
        <w:t xml:space="preserve"> </w:t>
      </w:r>
      <w:r>
        <w:rPr>
          <w:sz w:val="24"/>
        </w:rPr>
        <w:t>equivalente</w:t>
      </w:r>
      <w:r>
        <w:rPr>
          <w:spacing w:val="49"/>
          <w:sz w:val="24"/>
        </w:rPr>
        <w:t xml:space="preserve"> </w:t>
      </w:r>
      <w:r>
        <w:rPr>
          <w:sz w:val="24"/>
        </w:rPr>
        <w:t>no</w:t>
      </w:r>
      <w:r>
        <w:rPr>
          <w:spacing w:val="53"/>
          <w:sz w:val="24"/>
        </w:rPr>
        <w:t xml:space="preserve"> </w:t>
      </w:r>
      <w:r>
        <w:rPr>
          <w:sz w:val="24"/>
        </w:rPr>
        <w:t>prazo</w:t>
      </w:r>
      <w:r>
        <w:rPr>
          <w:spacing w:val="-64"/>
          <w:sz w:val="24"/>
        </w:rPr>
        <w:t xml:space="preserve"> </w:t>
      </w:r>
      <w:r>
        <w:rPr>
          <w:sz w:val="24"/>
        </w:rPr>
        <w:t>estabelecido</w:t>
      </w:r>
      <w:r>
        <w:rPr>
          <w:spacing w:val="-3"/>
          <w:sz w:val="24"/>
        </w:rPr>
        <w:t xml:space="preserve"> </w:t>
      </w:r>
      <w:r>
        <w:rPr>
          <w:sz w:val="24"/>
        </w:rPr>
        <w:t>pela Administração,</w:t>
      </w:r>
      <w:r>
        <w:rPr>
          <w:spacing w:val="2"/>
          <w:sz w:val="24"/>
        </w:rPr>
        <w:t xml:space="preserve"> </w:t>
      </w:r>
      <w:r>
        <w:rPr>
          <w:sz w:val="24"/>
        </w:rPr>
        <w:t>sem justificativa aceitável;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821"/>
        </w:tabs>
        <w:spacing w:before="119" w:line="278" w:lineRule="auto"/>
        <w:ind w:right="716" w:firstLine="0"/>
        <w:rPr>
          <w:sz w:val="24"/>
        </w:rPr>
      </w:pPr>
      <w:r>
        <w:rPr>
          <w:sz w:val="24"/>
        </w:rPr>
        <w:t>não</w:t>
      </w:r>
      <w:r>
        <w:rPr>
          <w:spacing w:val="16"/>
          <w:sz w:val="24"/>
        </w:rPr>
        <w:t xml:space="preserve"> </w:t>
      </w:r>
      <w:r>
        <w:rPr>
          <w:sz w:val="24"/>
        </w:rPr>
        <w:t>aceitar</w:t>
      </w:r>
      <w:r>
        <w:rPr>
          <w:spacing w:val="13"/>
          <w:sz w:val="24"/>
        </w:rPr>
        <w:t xml:space="preserve"> </w:t>
      </w:r>
      <w:r>
        <w:rPr>
          <w:sz w:val="24"/>
        </w:rPr>
        <w:t>reduzir</w:t>
      </w:r>
      <w:r>
        <w:rPr>
          <w:spacing w:val="13"/>
          <w:sz w:val="24"/>
        </w:rPr>
        <w:t xml:space="preserve"> </w:t>
      </w:r>
      <w:r>
        <w:rPr>
          <w:sz w:val="24"/>
        </w:rPr>
        <w:t>o</w:t>
      </w:r>
      <w:r>
        <w:rPr>
          <w:spacing w:val="16"/>
          <w:sz w:val="24"/>
        </w:rPr>
        <w:t xml:space="preserve"> </w:t>
      </w:r>
      <w:r>
        <w:rPr>
          <w:sz w:val="24"/>
        </w:rPr>
        <w:t>seu</w:t>
      </w:r>
      <w:r>
        <w:rPr>
          <w:spacing w:val="15"/>
          <w:sz w:val="24"/>
        </w:rPr>
        <w:t xml:space="preserve"> </w:t>
      </w:r>
      <w:r>
        <w:rPr>
          <w:sz w:val="24"/>
        </w:rPr>
        <w:t>preço</w:t>
      </w:r>
      <w:r>
        <w:rPr>
          <w:spacing w:val="13"/>
          <w:sz w:val="24"/>
        </w:rPr>
        <w:t xml:space="preserve"> </w:t>
      </w:r>
      <w:r>
        <w:rPr>
          <w:sz w:val="24"/>
        </w:rPr>
        <w:t>registrado,</w:t>
      </w:r>
      <w:r>
        <w:rPr>
          <w:spacing w:val="15"/>
          <w:sz w:val="24"/>
        </w:rPr>
        <w:t xml:space="preserve"> </w:t>
      </w:r>
      <w:r>
        <w:rPr>
          <w:sz w:val="24"/>
        </w:rPr>
        <w:t>na</w:t>
      </w:r>
      <w:r>
        <w:rPr>
          <w:spacing w:val="10"/>
          <w:sz w:val="24"/>
        </w:rPr>
        <w:t xml:space="preserve"> </w:t>
      </w:r>
      <w:r>
        <w:rPr>
          <w:sz w:val="24"/>
        </w:rPr>
        <w:t>hipótese</w:t>
      </w:r>
      <w:r>
        <w:rPr>
          <w:spacing w:val="13"/>
          <w:sz w:val="24"/>
        </w:rPr>
        <w:t xml:space="preserve"> </w:t>
      </w:r>
      <w:r>
        <w:rPr>
          <w:sz w:val="24"/>
        </w:rPr>
        <w:t>deste</w:t>
      </w:r>
      <w:r>
        <w:rPr>
          <w:spacing w:val="11"/>
          <w:sz w:val="24"/>
        </w:rPr>
        <w:t xml:space="preserve"> </w:t>
      </w:r>
      <w:r>
        <w:rPr>
          <w:sz w:val="24"/>
        </w:rPr>
        <w:t>se</w:t>
      </w:r>
      <w:r>
        <w:rPr>
          <w:spacing w:val="13"/>
          <w:sz w:val="24"/>
        </w:rPr>
        <w:t xml:space="preserve"> </w:t>
      </w:r>
      <w:r>
        <w:rPr>
          <w:sz w:val="24"/>
        </w:rPr>
        <w:t>tornar</w:t>
      </w:r>
      <w:r>
        <w:rPr>
          <w:spacing w:val="-64"/>
          <w:sz w:val="24"/>
        </w:rPr>
        <w:t xml:space="preserve"> </w:t>
      </w:r>
      <w:r>
        <w:rPr>
          <w:sz w:val="24"/>
        </w:rPr>
        <w:t>superior àqueles praticados</w:t>
      </w:r>
      <w:r>
        <w:rPr>
          <w:spacing w:val="-2"/>
          <w:sz w:val="24"/>
        </w:rPr>
        <w:t xml:space="preserve"> </w:t>
      </w:r>
      <w:r>
        <w:rPr>
          <w:sz w:val="24"/>
        </w:rPr>
        <w:t>no mercado; ou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821"/>
        </w:tabs>
        <w:spacing w:before="115" w:line="276" w:lineRule="auto"/>
        <w:ind w:right="718" w:firstLine="0"/>
        <w:rPr>
          <w:sz w:val="24"/>
        </w:rPr>
      </w:pPr>
      <w:r>
        <w:rPr>
          <w:sz w:val="24"/>
        </w:rPr>
        <w:t>sofrer</w:t>
      </w:r>
      <w:r>
        <w:rPr>
          <w:spacing w:val="25"/>
          <w:sz w:val="24"/>
        </w:rPr>
        <w:t xml:space="preserve"> </w:t>
      </w:r>
      <w:r>
        <w:rPr>
          <w:sz w:val="24"/>
        </w:rPr>
        <w:t>sanção</w:t>
      </w:r>
      <w:r>
        <w:rPr>
          <w:spacing w:val="26"/>
          <w:sz w:val="24"/>
        </w:rPr>
        <w:t xml:space="preserve"> </w:t>
      </w:r>
      <w:r>
        <w:rPr>
          <w:sz w:val="24"/>
        </w:rPr>
        <w:t>administrativa</w:t>
      </w:r>
      <w:r>
        <w:rPr>
          <w:spacing w:val="28"/>
          <w:sz w:val="24"/>
        </w:rPr>
        <w:t xml:space="preserve"> </w:t>
      </w:r>
      <w:r>
        <w:rPr>
          <w:sz w:val="24"/>
        </w:rPr>
        <w:t>cujo</w:t>
      </w:r>
      <w:r>
        <w:rPr>
          <w:spacing w:val="26"/>
          <w:sz w:val="24"/>
        </w:rPr>
        <w:t xml:space="preserve"> </w:t>
      </w:r>
      <w:r>
        <w:rPr>
          <w:sz w:val="24"/>
        </w:rPr>
        <w:t>efeito</w:t>
      </w:r>
      <w:r>
        <w:rPr>
          <w:spacing w:val="25"/>
          <w:sz w:val="24"/>
        </w:rPr>
        <w:t xml:space="preserve"> </w:t>
      </w:r>
      <w:r>
        <w:rPr>
          <w:sz w:val="24"/>
        </w:rPr>
        <w:t>torne-o</w:t>
      </w:r>
      <w:r>
        <w:rPr>
          <w:spacing w:val="26"/>
          <w:sz w:val="24"/>
        </w:rPr>
        <w:t xml:space="preserve"> </w:t>
      </w:r>
      <w:r>
        <w:rPr>
          <w:sz w:val="24"/>
        </w:rPr>
        <w:t>proibido</w:t>
      </w:r>
      <w:r>
        <w:rPr>
          <w:spacing w:val="28"/>
          <w:sz w:val="24"/>
        </w:rPr>
        <w:t xml:space="preserve"> </w:t>
      </w:r>
      <w:r>
        <w:rPr>
          <w:sz w:val="24"/>
        </w:rPr>
        <w:t>de</w:t>
      </w:r>
      <w:r>
        <w:rPr>
          <w:spacing w:val="29"/>
          <w:sz w:val="24"/>
        </w:rPr>
        <w:t xml:space="preserve"> </w:t>
      </w:r>
      <w:r>
        <w:rPr>
          <w:sz w:val="24"/>
        </w:rPr>
        <w:t>celebrar</w:t>
      </w:r>
      <w:r>
        <w:rPr>
          <w:spacing w:val="26"/>
          <w:sz w:val="24"/>
        </w:rPr>
        <w:t xml:space="preserve"> </w:t>
      </w:r>
      <w:r>
        <w:rPr>
          <w:sz w:val="24"/>
        </w:rPr>
        <w:t>contrato</w:t>
      </w:r>
      <w:r>
        <w:rPr>
          <w:spacing w:val="-64"/>
          <w:sz w:val="24"/>
        </w:rPr>
        <w:t xml:space="preserve"> </w:t>
      </w:r>
      <w:r>
        <w:rPr>
          <w:sz w:val="24"/>
        </w:rPr>
        <w:t>administrativo,</w:t>
      </w:r>
      <w:r>
        <w:rPr>
          <w:spacing w:val="1"/>
          <w:sz w:val="24"/>
        </w:rPr>
        <w:t xml:space="preserve"> </w:t>
      </w:r>
      <w:r>
        <w:rPr>
          <w:sz w:val="24"/>
        </w:rPr>
        <w:t>alcançando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órgão gerenciador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órgão(s)</w:t>
      </w:r>
      <w:r>
        <w:rPr>
          <w:spacing w:val="-1"/>
          <w:sz w:val="24"/>
        </w:rPr>
        <w:t xml:space="preserve"> </w:t>
      </w:r>
      <w:r>
        <w:rPr>
          <w:sz w:val="24"/>
        </w:rPr>
        <w:t>participante(s).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0"/>
          <w:tab w:val="left" w:pos="821"/>
        </w:tabs>
        <w:spacing w:before="119"/>
        <w:ind w:left="820" w:hanging="709"/>
        <w:rPr>
          <w:sz w:val="24"/>
        </w:rPr>
      </w:pPr>
      <w:r>
        <w:rPr>
          <w:sz w:val="24"/>
        </w:rPr>
        <w:t>O</w:t>
      </w:r>
      <w:r>
        <w:rPr>
          <w:spacing w:val="18"/>
          <w:sz w:val="24"/>
        </w:rPr>
        <w:t xml:space="preserve"> </w:t>
      </w:r>
      <w:r>
        <w:rPr>
          <w:sz w:val="24"/>
        </w:rPr>
        <w:t>cancelamento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19"/>
          <w:sz w:val="24"/>
        </w:rPr>
        <w:t xml:space="preserve"> </w:t>
      </w:r>
      <w:r>
        <w:rPr>
          <w:sz w:val="24"/>
        </w:rPr>
        <w:t>registros</w:t>
      </w:r>
      <w:r>
        <w:rPr>
          <w:spacing w:val="19"/>
          <w:sz w:val="24"/>
        </w:rPr>
        <w:t xml:space="preserve"> </w:t>
      </w:r>
      <w:r>
        <w:rPr>
          <w:sz w:val="24"/>
        </w:rPr>
        <w:t>nas</w:t>
      </w:r>
      <w:r>
        <w:rPr>
          <w:spacing w:val="19"/>
          <w:sz w:val="24"/>
        </w:rPr>
        <w:t xml:space="preserve"> </w:t>
      </w:r>
      <w:r>
        <w:rPr>
          <w:sz w:val="24"/>
        </w:rPr>
        <w:t>hipóteses</w:t>
      </w:r>
      <w:r>
        <w:rPr>
          <w:spacing w:val="17"/>
          <w:sz w:val="24"/>
        </w:rPr>
        <w:t xml:space="preserve"> </w:t>
      </w:r>
      <w:r>
        <w:rPr>
          <w:sz w:val="24"/>
        </w:rPr>
        <w:t>previstas</w:t>
      </w:r>
      <w:r>
        <w:rPr>
          <w:spacing w:val="21"/>
          <w:sz w:val="24"/>
        </w:rPr>
        <w:t xml:space="preserve"> </w:t>
      </w:r>
      <w:r>
        <w:rPr>
          <w:sz w:val="24"/>
        </w:rPr>
        <w:t>nos</w:t>
      </w:r>
      <w:r>
        <w:rPr>
          <w:spacing w:val="19"/>
          <w:sz w:val="24"/>
        </w:rPr>
        <w:t xml:space="preserve"> </w:t>
      </w:r>
      <w:r>
        <w:rPr>
          <w:sz w:val="24"/>
        </w:rPr>
        <w:t>itens</w:t>
      </w:r>
      <w:r>
        <w:rPr>
          <w:spacing w:val="19"/>
          <w:sz w:val="24"/>
        </w:rPr>
        <w:t xml:space="preserve"> </w:t>
      </w:r>
      <w:r>
        <w:rPr>
          <w:sz w:val="24"/>
        </w:rPr>
        <w:t>6.7.1,</w:t>
      </w:r>
      <w:r>
        <w:rPr>
          <w:spacing w:val="22"/>
          <w:sz w:val="24"/>
        </w:rPr>
        <w:t xml:space="preserve"> </w:t>
      </w:r>
      <w:r>
        <w:rPr>
          <w:sz w:val="24"/>
        </w:rPr>
        <w:t>6.7.2</w:t>
      </w:r>
      <w:r>
        <w:rPr>
          <w:spacing w:val="20"/>
          <w:sz w:val="24"/>
        </w:rPr>
        <w:t xml:space="preserve"> </w:t>
      </w:r>
      <w:r>
        <w:rPr>
          <w:sz w:val="24"/>
        </w:rPr>
        <w:t>e</w:t>
      </w:r>
    </w:p>
    <w:p w:rsidR="008F4E7A" w:rsidRDefault="002D3E50">
      <w:pPr>
        <w:pStyle w:val="Corpodetexto"/>
        <w:spacing w:before="44" w:line="276" w:lineRule="auto"/>
        <w:ind w:left="112" w:right="717"/>
      </w:pPr>
      <w:r>
        <w:t>6.7.4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formalizado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despacho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gerenciador,</w:t>
      </w:r>
      <w:r>
        <w:rPr>
          <w:spacing w:val="1"/>
        </w:rPr>
        <w:t xml:space="preserve"> </w:t>
      </w:r>
      <w:r>
        <w:t>assegurado</w:t>
      </w:r>
      <w:r>
        <w:rPr>
          <w:spacing w:val="1"/>
        </w:rPr>
        <w:t xml:space="preserve"> </w:t>
      </w:r>
      <w:r>
        <w:t>o</w:t>
      </w:r>
      <w:r>
        <w:rPr>
          <w:spacing w:val="-64"/>
        </w:rPr>
        <w:t xml:space="preserve"> </w:t>
      </w:r>
      <w:r>
        <w:t>contraditório e a ampla</w:t>
      </w:r>
      <w:r>
        <w:rPr>
          <w:spacing w:val="-2"/>
        </w:rPr>
        <w:t xml:space="preserve"> </w:t>
      </w:r>
      <w:r>
        <w:t>defesa.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before="118" w:line="276" w:lineRule="auto"/>
        <w:ind w:left="112" w:right="716" w:firstLine="0"/>
        <w:jc w:val="both"/>
        <w:rPr>
          <w:sz w:val="24"/>
        </w:rPr>
      </w:pPr>
      <w:r>
        <w:rPr>
          <w:sz w:val="24"/>
        </w:rPr>
        <w:t>O cancelamento do registro de preços poderá ocorrer por fato superveniente,</w:t>
      </w:r>
      <w:r>
        <w:rPr>
          <w:spacing w:val="1"/>
          <w:sz w:val="24"/>
        </w:rPr>
        <w:t xml:space="preserve"> </w:t>
      </w:r>
      <w:r>
        <w:rPr>
          <w:sz w:val="24"/>
        </w:rPr>
        <w:t>decorrente de caso fortuito ou força maior, que prejudique o cumprimento da ata,</w:t>
      </w:r>
      <w:r>
        <w:rPr>
          <w:spacing w:val="1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3"/>
          <w:sz w:val="24"/>
        </w:rPr>
        <w:t xml:space="preserve"> </w:t>
      </w:r>
      <w:r>
        <w:rPr>
          <w:sz w:val="24"/>
        </w:rPr>
        <w:t>comprovados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justificados: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821"/>
        </w:tabs>
        <w:ind w:left="820" w:hanging="709"/>
        <w:jc w:val="both"/>
        <w:rPr>
          <w:sz w:val="24"/>
        </w:rPr>
      </w:pP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razão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interesse</w:t>
      </w:r>
      <w:r>
        <w:rPr>
          <w:spacing w:val="-1"/>
          <w:sz w:val="24"/>
        </w:rPr>
        <w:t xml:space="preserve"> </w:t>
      </w:r>
      <w:r>
        <w:rPr>
          <w:sz w:val="24"/>
        </w:rPr>
        <w:t>público;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821"/>
        </w:tabs>
        <w:spacing w:before="161"/>
        <w:ind w:left="820" w:hanging="709"/>
        <w:jc w:val="both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pedido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fornecedor.</w:t>
      </w:r>
    </w:p>
    <w:p w:rsidR="008F4E7A" w:rsidRDefault="008F4E7A">
      <w:pPr>
        <w:pStyle w:val="Corpodetexto"/>
        <w:jc w:val="left"/>
        <w:rPr>
          <w:sz w:val="26"/>
        </w:rPr>
      </w:pPr>
    </w:p>
    <w:p w:rsidR="008F4E7A" w:rsidRDefault="002D3E50">
      <w:pPr>
        <w:pStyle w:val="Ttulo1"/>
        <w:numPr>
          <w:ilvl w:val="0"/>
          <w:numId w:val="1"/>
        </w:numPr>
        <w:tabs>
          <w:tab w:val="left" w:pos="820"/>
        </w:tabs>
        <w:spacing w:before="222"/>
        <w:ind w:left="819"/>
        <w:jc w:val="both"/>
      </w:pPr>
      <w:r>
        <w:t>DAS</w:t>
      </w:r>
      <w:r>
        <w:rPr>
          <w:spacing w:val="-3"/>
        </w:rPr>
        <w:t xml:space="preserve"> </w:t>
      </w:r>
      <w:r>
        <w:t>PENALIDADES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before="161" w:line="278" w:lineRule="auto"/>
        <w:ind w:left="112" w:right="721" w:firstLine="0"/>
        <w:jc w:val="both"/>
        <w:rPr>
          <w:sz w:val="24"/>
        </w:rPr>
      </w:pPr>
      <w:r>
        <w:rPr>
          <w:sz w:val="24"/>
        </w:rPr>
        <w:t>O descumprimento da Ata de Registro de Preços ensejará aplicação das</w:t>
      </w:r>
      <w:r>
        <w:rPr>
          <w:spacing w:val="1"/>
          <w:sz w:val="24"/>
        </w:rPr>
        <w:t xml:space="preserve"> </w:t>
      </w:r>
      <w:r>
        <w:rPr>
          <w:sz w:val="24"/>
        </w:rPr>
        <w:t>penalidades</w:t>
      </w:r>
      <w:r>
        <w:rPr>
          <w:spacing w:val="-1"/>
          <w:sz w:val="24"/>
        </w:rPr>
        <w:t xml:space="preserve"> </w:t>
      </w:r>
      <w:r>
        <w:rPr>
          <w:sz w:val="24"/>
        </w:rPr>
        <w:t>estabelecidas</w:t>
      </w:r>
      <w:r>
        <w:rPr>
          <w:spacing w:val="2"/>
          <w:sz w:val="24"/>
        </w:rPr>
        <w:t xml:space="preserve"> </w:t>
      </w:r>
      <w:r>
        <w:rPr>
          <w:sz w:val="24"/>
        </w:rPr>
        <w:t>no Edital.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before="113"/>
        <w:ind w:left="112" w:right="716" w:firstLine="0"/>
        <w:jc w:val="both"/>
        <w:rPr>
          <w:sz w:val="24"/>
        </w:rPr>
      </w:pPr>
      <w:r>
        <w:rPr>
          <w:sz w:val="24"/>
        </w:rPr>
        <w:t>As sanções do item acima também se aplicam aos integrantes do cadastro de</w:t>
      </w:r>
      <w:r>
        <w:rPr>
          <w:spacing w:val="-64"/>
          <w:sz w:val="24"/>
        </w:rPr>
        <w:t xml:space="preserve"> </w:t>
      </w:r>
      <w:r>
        <w:rPr>
          <w:sz w:val="24"/>
        </w:rPr>
        <w:t>reserva,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pregão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que,</w:t>
      </w:r>
      <w:r>
        <w:rPr>
          <w:spacing w:val="1"/>
          <w:sz w:val="24"/>
        </w:rPr>
        <w:t xml:space="preserve"> </w:t>
      </w:r>
      <w:r>
        <w:rPr>
          <w:sz w:val="24"/>
        </w:rPr>
        <w:t>convocados,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honrarem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64"/>
          <w:sz w:val="24"/>
        </w:rPr>
        <w:t xml:space="preserve"> </w:t>
      </w:r>
      <w:r>
        <w:rPr>
          <w:sz w:val="24"/>
        </w:rPr>
        <w:t>compromisso assumido injustificadamente, nos termos do art. 49, §1º do Decreto nº</w:t>
      </w:r>
      <w:r>
        <w:rPr>
          <w:spacing w:val="1"/>
          <w:sz w:val="24"/>
        </w:rPr>
        <w:t xml:space="preserve"> </w:t>
      </w:r>
      <w:r>
        <w:rPr>
          <w:sz w:val="24"/>
        </w:rPr>
        <w:t>10.024/19.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before="122" w:line="276" w:lineRule="auto"/>
        <w:ind w:left="112" w:right="716" w:firstLine="0"/>
        <w:jc w:val="both"/>
        <w:rPr>
          <w:sz w:val="24"/>
        </w:rPr>
      </w:pP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competência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órgão</w:t>
      </w:r>
      <w:r>
        <w:rPr>
          <w:spacing w:val="1"/>
          <w:sz w:val="24"/>
        </w:rPr>
        <w:t xml:space="preserve"> </w:t>
      </w:r>
      <w:r>
        <w:rPr>
          <w:sz w:val="24"/>
        </w:rPr>
        <w:t>gerenciador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penalidades</w:t>
      </w:r>
      <w:r>
        <w:rPr>
          <w:spacing w:val="1"/>
          <w:sz w:val="24"/>
        </w:rPr>
        <w:t xml:space="preserve"> </w:t>
      </w:r>
      <w:r>
        <w:rPr>
          <w:sz w:val="24"/>
        </w:rPr>
        <w:t>decorrentes do descumprimento do pactuado nesta ata de registro de preço (art. 5º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inciso</w:t>
      </w:r>
      <w:r>
        <w:rPr>
          <w:spacing w:val="1"/>
          <w:sz w:val="24"/>
        </w:rPr>
        <w:t xml:space="preserve"> </w:t>
      </w:r>
      <w:r>
        <w:rPr>
          <w:sz w:val="24"/>
        </w:rPr>
        <w:t>X,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7.892/2013),</w:t>
      </w:r>
      <w:r>
        <w:rPr>
          <w:spacing w:val="1"/>
          <w:sz w:val="24"/>
        </w:rPr>
        <w:t xml:space="preserve"> </w:t>
      </w:r>
      <w:r>
        <w:rPr>
          <w:sz w:val="24"/>
        </w:rPr>
        <w:t>exceto</w:t>
      </w:r>
      <w:r>
        <w:rPr>
          <w:spacing w:val="1"/>
          <w:sz w:val="24"/>
        </w:rPr>
        <w:t xml:space="preserve"> </w:t>
      </w:r>
      <w:r>
        <w:rPr>
          <w:sz w:val="24"/>
        </w:rPr>
        <w:t>nas</w:t>
      </w:r>
      <w:r>
        <w:rPr>
          <w:spacing w:val="1"/>
          <w:sz w:val="24"/>
        </w:rPr>
        <w:t xml:space="preserve"> </w:t>
      </w:r>
      <w:r>
        <w:rPr>
          <w:sz w:val="24"/>
        </w:rPr>
        <w:t>hipóteses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67"/>
          <w:sz w:val="24"/>
        </w:rPr>
        <w:t xml:space="preserve"> </w:t>
      </w:r>
      <w:r>
        <w:rPr>
          <w:sz w:val="24"/>
        </w:rPr>
        <w:t>que</w:t>
      </w:r>
      <w:r>
        <w:rPr>
          <w:spacing w:val="67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descumprimento disser respeito às contratações dos órgãos participantes, caso no</w:t>
      </w:r>
      <w:r>
        <w:rPr>
          <w:spacing w:val="1"/>
          <w:sz w:val="24"/>
        </w:rPr>
        <w:t xml:space="preserve"> </w:t>
      </w:r>
      <w:r>
        <w:rPr>
          <w:sz w:val="24"/>
        </w:rPr>
        <w:t>qual caberá ao respectivo órgão participante a aplicação da penalidade (art. 6º,</w:t>
      </w:r>
      <w:r>
        <w:rPr>
          <w:spacing w:val="1"/>
          <w:sz w:val="24"/>
        </w:rPr>
        <w:t xml:space="preserve"> </w:t>
      </w:r>
      <w:r>
        <w:rPr>
          <w:sz w:val="24"/>
        </w:rPr>
        <w:t>Parágrafo</w:t>
      </w:r>
      <w:r>
        <w:rPr>
          <w:spacing w:val="1"/>
          <w:sz w:val="24"/>
        </w:rPr>
        <w:t xml:space="preserve"> </w:t>
      </w:r>
      <w:r>
        <w:rPr>
          <w:sz w:val="24"/>
        </w:rPr>
        <w:t>único, do</w:t>
      </w:r>
      <w:r>
        <w:rPr>
          <w:spacing w:val="2"/>
          <w:sz w:val="24"/>
        </w:rPr>
        <w:t xml:space="preserve"> </w:t>
      </w:r>
      <w:r>
        <w:rPr>
          <w:sz w:val="24"/>
        </w:rPr>
        <w:t>Decreto</w:t>
      </w:r>
      <w:r>
        <w:rPr>
          <w:spacing w:val="-2"/>
          <w:sz w:val="24"/>
        </w:rPr>
        <w:t xml:space="preserve"> </w:t>
      </w:r>
      <w:r>
        <w:rPr>
          <w:sz w:val="24"/>
        </w:rPr>
        <w:t>nº 7.892/2013).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before="119" w:line="276" w:lineRule="auto"/>
        <w:ind w:left="112" w:right="716" w:firstLine="0"/>
        <w:jc w:val="both"/>
        <w:rPr>
          <w:sz w:val="24"/>
        </w:rPr>
      </w:pPr>
      <w:r>
        <w:rPr>
          <w:sz w:val="24"/>
        </w:rPr>
        <w:t>O órgão participante deverá comunicar ao órgão gerenciador qualquer das</w:t>
      </w:r>
      <w:r>
        <w:rPr>
          <w:spacing w:val="1"/>
          <w:sz w:val="24"/>
        </w:rPr>
        <w:t xml:space="preserve"> </w:t>
      </w:r>
      <w:r>
        <w:rPr>
          <w:sz w:val="24"/>
        </w:rPr>
        <w:t>ocorrências previstas no art. 20 do Decreto nº 7.892/2013, dada a necessidade de</w:t>
      </w:r>
      <w:r>
        <w:rPr>
          <w:spacing w:val="1"/>
          <w:sz w:val="24"/>
        </w:rPr>
        <w:t xml:space="preserve"> </w:t>
      </w:r>
      <w:r>
        <w:rPr>
          <w:sz w:val="24"/>
        </w:rPr>
        <w:t>instauração de</w:t>
      </w:r>
      <w:r>
        <w:rPr>
          <w:spacing w:val="-1"/>
          <w:sz w:val="24"/>
        </w:rPr>
        <w:t xml:space="preserve"> </w:t>
      </w:r>
      <w:r>
        <w:rPr>
          <w:sz w:val="24"/>
        </w:rPr>
        <w:t>procedimento para</w:t>
      </w:r>
      <w:r>
        <w:rPr>
          <w:spacing w:val="-1"/>
          <w:sz w:val="24"/>
        </w:rPr>
        <w:t xml:space="preserve"> </w:t>
      </w:r>
      <w:r>
        <w:rPr>
          <w:sz w:val="24"/>
        </w:rPr>
        <w:t>cancelamento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do fornecedor.</w:t>
      </w:r>
    </w:p>
    <w:p w:rsidR="008F4E7A" w:rsidRDefault="008F4E7A">
      <w:pPr>
        <w:pStyle w:val="Corpodetexto"/>
        <w:spacing w:before="3"/>
        <w:jc w:val="left"/>
        <w:rPr>
          <w:sz w:val="34"/>
        </w:rPr>
      </w:pPr>
    </w:p>
    <w:p w:rsidR="008F4E7A" w:rsidRDefault="002D3E50">
      <w:pPr>
        <w:pStyle w:val="Ttulo1"/>
        <w:numPr>
          <w:ilvl w:val="0"/>
          <w:numId w:val="1"/>
        </w:numPr>
        <w:tabs>
          <w:tab w:val="left" w:pos="820"/>
        </w:tabs>
        <w:ind w:left="819"/>
        <w:jc w:val="both"/>
      </w:pPr>
      <w:r>
        <w:t>CONDI</w:t>
      </w:r>
      <w:r>
        <w:t>ÇÕES</w:t>
      </w:r>
      <w:r>
        <w:rPr>
          <w:spacing w:val="-2"/>
        </w:rPr>
        <w:t xml:space="preserve"> </w:t>
      </w:r>
      <w:r>
        <w:t>GERAIS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821"/>
        </w:tabs>
        <w:spacing w:before="122" w:line="276" w:lineRule="auto"/>
        <w:ind w:left="112" w:right="717" w:firstLine="0"/>
        <w:jc w:val="both"/>
        <w:rPr>
          <w:sz w:val="24"/>
        </w:rPr>
      </w:pPr>
      <w:r>
        <w:rPr>
          <w:sz w:val="24"/>
        </w:rPr>
        <w:t>As condições gerais do fornecimento, tais como os prazos para entrega e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 do objeto, as obrigações da Administração e do fornecedor registrado,</w:t>
      </w:r>
      <w:r>
        <w:rPr>
          <w:spacing w:val="1"/>
          <w:sz w:val="24"/>
        </w:rPr>
        <w:t xml:space="preserve"> </w:t>
      </w:r>
      <w:r>
        <w:rPr>
          <w:sz w:val="24"/>
        </w:rPr>
        <w:t>penalidades e demais condições do ajuste, encontram-se definidos no Termo de</w:t>
      </w:r>
      <w:r>
        <w:rPr>
          <w:spacing w:val="1"/>
          <w:sz w:val="24"/>
        </w:rPr>
        <w:t xml:space="preserve"> </w:t>
      </w:r>
      <w:r>
        <w:rPr>
          <w:sz w:val="24"/>
        </w:rPr>
        <w:t>Referência,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z w:val="24"/>
        </w:rPr>
        <w:t>NEXO AO</w:t>
      </w:r>
      <w:r>
        <w:rPr>
          <w:spacing w:val="2"/>
          <w:sz w:val="24"/>
        </w:rPr>
        <w:t xml:space="preserve"> </w:t>
      </w:r>
      <w:r>
        <w:rPr>
          <w:sz w:val="24"/>
        </w:rPr>
        <w:t>EDITAL.</w:t>
      </w:r>
    </w:p>
    <w:p w:rsidR="008F4E7A" w:rsidRDefault="008F4E7A">
      <w:pPr>
        <w:spacing w:line="276" w:lineRule="auto"/>
        <w:jc w:val="both"/>
        <w:rPr>
          <w:sz w:val="24"/>
        </w:rPr>
        <w:sectPr w:rsidR="008F4E7A">
          <w:pgSz w:w="11910" w:h="16840"/>
          <w:pgMar w:top="1320" w:right="980" w:bottom="1140" w:left="1020" w:header="0" w:footer="939" w:gutter="0"/>
          <w:cols w:space="720"/>
        </w:sectPr>
      </w:pP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0"/>
        </w:tabs>
        <w:spacing w:before="82" w:line="276" w:lineRule="auto"/>
        <w:ind w:left="681" w:right="149" w:firstLine="0"/>
        <w:jc w:val="both"/>
        <w:rPr>
          <w:sz w:val="24"/>
        </w:rPr>
      </w:pPr>
      <w:r>
        <w:rPr>
          <w:sz w:val="24"/>
        </w:rPr>
        <w:t>É vedado</w:t>
      </w:r>
      <w:r>
        <w:rPr>
          <w:spacing w:val="1"/>
          <w:sz w:val="24"/>
        </w:rPr>
        <w:t xml:space="preserve"> </w:t>
      </w:r>
      <w:r>
        <w:rPr>
          <w:sz w:val="24"/>
        </w:rPr>
        <w:t>efetuar acréscimos</w:t>
      </w:r>
      <w:r>
        <w:rPr>
          <w:spacing w:val="1"/>
          <w:sz w:val="24"/>
        </w:rPr>
        <w:t xml:space="preserve"> </w:t>
      </w:r>
      <w:r>
        <w:rPr>
          <w:sz w:val="24"/>
        </w:rPr>
        <w:t>nos quantitativos fixados nesta</w:t>
      </w:r>
      <w:r>
        <w:rPr>
          <w:spacing w:val="66"/>
          <w:sz w:val="24"/>
        </w:rPr>
        <w:t xml:space="preserve"> </w:t>
      </w:r>
      <w:r>
        <w:rPr>
          <w:sz w:val="24"/>
        </w:rPr>
        <w:t>ata de registro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preços, inclusive o acréscimo de que</w:t>
      </w:r>
      <w:r>
        <w:rPr>
          <w:spacing w:val="1"/>
          <w:sz w:val="24"/>
        </w:rPr>
        <w:t xml:space="preserve"> </w:t>
      </w:r>
      <w:r>
        <w:rPr>
          <w:sz w:val="24"/>
        </w:rPr>
        <w:t>trata o § 1º do</w:t>
      </w:r>
      <w:r>
        <w:rPr>
          <w:spacing w:val="66"/>
          <w:sz w:val="24"/>
        </w:rPr>
        <w:t xml:space="preserve"> </w:t>
      </w:r>
      <w:r>
        <w:rPr>
          <w:sz w:val="24"/>
        </w:rPr>
        <w:t>art. 65 da Lei nº 8.666/93,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2"/>
          <w:sz w:val="24"/>
        </w:rPr>
        <w:t xml:space="preserve"> </w:t>
      </w:r>
      <w:r>
        <w:rPr>
          <w:sz w:val="24"/>
        </w:rPr>
        <w:t>termos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art.</w:t>
      </w:r>
      <w:r>
        <w:rPr>
          <w:spacing w:val="-2"/>
          <w:sz w:val="24"/>
        </w:rPr>
        <w:t xml:space="preserve"> </w:t>
      </w:r>
      <w:r>
        <w:rPr>
          <w:sz w:val="24"/>
        </w:rPr>
        <w:t>12,</w:t>
      </w:r>
      <w:r>
        <w:rPr>
          <w:spacing w:val="-2"/>
          <w:sz w:val="24"/>
        </w:rPr>
        <w:t xml:space="preserve"> </w:t>
      </w:r>
      <w:r>
        <w:rPr>
          <w:sz w:val="24"/>
        </w:rPr>
        <w:t>§1º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Decreto nº</w:t>
      </w:r>
      <w:r>
        <w:rPr>
          <w:spacing w:val="-2"/>
          <w:sz w:val="24"/>
        </w:rPr>
        <w:t xml:space="preserve"> </w:t>
      </w:r>
      <w:r>
        <w:rPr>
          <w:sz w:val="24"/>
        </w:rPr>
        <w:t>7892/13.</w:t>
      </w:r>
    </w:p>
    <w:p w:rsidR="008F4E7A" w:rsidRDefault="002D3E50">
      <w:pPr>
        <w:pStyle w:val="PargrafodaLista"/>
        <w:numPr>
          <w:ilvl w:val="1"/>
          <w:numId w:val="1"/>
        </w:numPr>
        <w:tabs>
          <w:tab w:val="left" w:pos="1390"/>
        </w:tabs>
        <w:spacing w:line="276" w:lineRule="auto"/>
        <w:ind w:left="681" w:right="149" w:firstLine="0"/>
        <w:jc w:val="both"/>
        <w:rPr>
          <w:sz w:val="24"/>
        </w:rPr>
      </w:pPr>
      <w:r>
        <w:rPr>
          <w:sz w:val="24"/>
        </w:rPr>
        <w:t>No</w:t>
      </w:r>
      <w:r>
        <w:rPr>
          <w:spacing w:val="13"/>
          <w:sz w:val="24"/>
        </w:rPr>
        <w:t xml:space="preserve"> </w:t>
      </w:r>
      <w:r>
        <w:rPr>
          <w:sz w:val="24"/>
        </w:rPr>
        <w:t>caso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17"/>
          <w:sz w:val="24"/>
        </w:rPr>
        <w:t xml:space="preserve"> </w:t>
      </w:r>
      <w:r>
        <w:rPr>
          <w:sz w:val="24"/>
        </w:rPr>
        <w:t>por</w:t>
      </w:r>
      <w:r>
        <w:rPr>
          <w:spacing w:val="16"/>
          <w:sz w:val="24"/>
        </w:rPr>
        <w:t xml:space="preserve"> </w:t>
      </w:r>
      <w:r>
        <w:rPr>
          <w:sz w:val="24"/>
        </w:rPr>
        <w:t>preço</w:t>
      </w:r>
      <w:r>
        <w:rPr>
          <w:spacing w:val="13"/>
          <w:sz w:val="24"/>
        </w:rPr>
        <w:t xml:space="preserve"> </w:t>
      </w:r>
      <w:r>
        <w:rPr>
          <w:sz w:val="24"/>
        </w:rPr>
        <w:t>global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grupo</w:t>
      </w:r>
      <w:r>
        <w:rPr>
          <w:spacing w:val="18"/>
          <w:sz w:val="24"/>
        </w:rPr>
        <w:t xml:space="preserve"> </w:t>
      </w:r>
      <w:r>
        <w:rPr>
          <w:sz w:val="24"/>
        </w:rPr>
        <w:t>de</w:t>
      </w:r>
      <w:r>
        <w:rPr>
          <w:spacing w:val="14"/>
          <w:sz w:val="24"/>
        </w:rPr>
        <w:t xml:space="preserve"> </w:t>
      </w:r>
      <w:r>
        <w:rPr>
          <w:sz w:val="24"/>
        </w:rPr>
        <w:t>itens,</w:t>
      </w:r>
      <w:r>
        <w:rPr>
          <w:spacing w:val="13"/>
          <w:sz w:val="24"/>
        </w:rPr>
        <w:t xml:space="preserve"> </w:t>
      </w:r>
      <w:r>
        <w:rPr>
          <w:sz w:val="24"/>
        </w:rPr>
        <w:t>só</w:t>
      </w:r>
      <w:r>
        <w:rPr>
          <w:spacing w:val="14"/>
          <w:sz w:val="24"/>
        </w:rPr>
        <w:t xml:space="preserve"> </w:t>
      </w:r>
      <w:r>
        <w:rPr>
          <w:sz w:val="24"/>
        </w:rPr>
        <w:t>será</w:t>
      </w:r>
      <w:r>
        <w:rPr>
          <w:spacing w:val="13"/>
          <w:sz w:val="24"/>
        </w:rPr>
        <w:t xml:space="preserve"> </w:t>
      </w:r>
      <w:r>
        <w:rPr>
          <w:sz w:val="24"/>
        </w:rPr>
        <w:t>admitida</w:t>
      </w:r>
      <w:r>
        <w:rPr>
          <w:spacing w:val="-65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contratação dos</w:t>
      </w:r>
      <w:r>
        <w:rPr>
          <w:spacing w:val="2"/>
          <w:sz w:val="24"/>
        </w:rPr>
        <w:t xml:space="preserve"> </w:t>
      </w:r>
      <w:r>
        <w:rPr>
          <w:sz w:val="24"/>
        </w:rPr>
        <w:t>itens nas seguintes hipóteses.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1457"/>
        </w:tabs>
        <w:spacing w:before="118" w:line="276" w:lineRule="auto"/>
        <w:ind w:left="681" w:right="148" w:firstLine="0"/>
        <w:jc w:val="both"/>
        <w:rPr>
          <w:sz w:val="24"/>
        </w:rPr>
      </w:pPr>
      <w:r>
        <w:rPr>
          <w:sz w:val="24"/>
        </w:rPr>
        <w:t>contratação da totalidade dos itens de grupo, respeitadas as proporções de</w:t>
      </w:r>
      <w:r>
        <w:rPr>
          <w:spacing w:val="1"/>
          <w:sz w:val="24"/>
        </w:rPr>
        <w:t xml:space="preserve"> </w:t>
      </w:r>
      <w:r>
        <w:rPr>
          <w:sz w:val="24"/>
        </w:rPr>
        <w:t>quantitativos definidos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3"/>
          <w:sz w:val="24"/>
        </w:rPr>
        <w:t xml:space="preserve"> </w:t>
      </w:r>
      <w:r>
        <w:rPr>
          <w:sz w:val="24"/>
        </w:rPr>
        <w:t>certame;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</w:p>
    <w:p w:rsidR="008F4E7A" w:rsidRDefault="002D3E50">
      <w:pPr>
        <w:pStyle w:val="PargrafodaLista"/>
        <w:numPr>
          <w:ilvl w:val="2"/>
          <w:numId w:val="1"/>
        </w:numPr>
        <w:tabs>
          <w:tab w:val="left" w:pos="1457"/>
        </w:tabs>
        <w:spacing w:before="122" w:line="276" w:lineRule="auto"/>
        <w:ind w:left="681" w:right="150" w:firstLine="0"/>
        <w:jc w:val="both"/>
        <w:rPr>
          <w:sz w:val="24"/>
        </w:rPr>
      </w:pP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isolado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qual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preço</w:t>
      </w:r>
      <w:r>
        <w:rPr>
          <w:spacing w:val="1"/>
          <w:sz w:val="24"/>
        </w:rPr>
        <w:t xml:space="preserve"> </w:t>
      </w:r>
      <w:r>
        <w:rPr>
          <w:sz w:val="24"/>
        </w:rPr>
        <w:t>unitário</w:t>
      </w:r>
      <w:r>
        <w:rPr>
          <w:spacing w:val="1"/>
          <w:sz w:val="24"/>
        </w:rPr>
        <w:t xml:space="preserve"> </w:t>
      </w:r>
      <w:r>
        <w:rPr>
          <w:sz w:val="24"/>
        </w:rPr>
        <w:t>adjudicado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vencedor</w:t>
      </w:r>
      <w:r>
        <w:rPr>
          <w:spacing w:val="-3"/>
          <w:sz w:val="24"/>
        </w:rPr>
        <w:t xml:space="preserve"> </w:t>
      </w:r>
      <w:r>
        <w:rPr>
          <w:sz w:val="24"/>
        </w:rPr>
        <w:t>seja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menor</w:t>
      </w:r>
      <w:r>
        <w:rPr>
          <w:spacing w:val="-4"/>
          <w:sz w:val="24"/>
        </w:rPr>
        <w:t xml:space="preserve"> </w:t>
      </w:r>
      <w:r>
        <w:rPr>
          <w:sz w:val="24"/>
        </w:rPr>
        <w:t>preço</w:t>
      </w:r>
      <w:r>
        <w:rPr>
          <w:spacing w:val="2"/>
          <w:sz w:val="24"/>
        </w:rPr>
        <w:t xml:space="preserve"> </w:t>
      </w:r>
      <w:r>
        <w:rPr>
          <w:sz w:val="24"/>
        </w:rPr>
        <w:t>válido</w:t>
      </w:r>
      <w:r>
        <w:rPr>
          <w:spacing w:val="-2"/>
          <w:sz w:val="24"/>
        </w:rPr>
        <w:t xml:space="preserve"> </w:t>
      </w:r>
      <w:r>
        <w:rPr>
          <w:sz w:val="24"/>
        </w:rPr>
        <w:t>ofertado para o</w:t>
      </w:r>
      <w:r>
        <w:rPr>
          <w:spacing w:val="-2"/>
          <w:sz w:val="24"/>
        </w:rPr>
        <w:t xml:space="preserve"> </w:t>
      </w:r>
      <w:r>
        <w:rPr>
          <w:sz w:val="24"/>
        </w:rPr>
        <w:t>mesmo item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fase de</w:t>
      </w:r>
      <w:r>
        <w:rPr>
          <w:spacing w:val="2"/>
          <w:sz w:val="24"/>
        </w:rPr>
        <w:t xml:space="preserve"> </w:t>
      </w:r>
      <w:r>
        <w:rPr>
          <w:sz w:val="24"/>
        </w:rPr>
        <w:t>lances</w:t>
      </w:r>
    </w:p>
    <w:p w:rsidR="008F4E7A" w:rsidRDefault="002D3E50">
      <w:pPr>
        <w:pStyle w:val="Corpodetexto"/>
        <w:spacing w:before="116"/>
        <w:ind w:left="681" w:right="135"/>
      </w:pPr>
      <w:r>
        <w:t>Para firmeza</w:t>
      </w:r>
      <w:r>
        <w:rPr>
          <w:spacing w:val="1"/>
        </w:rPr>
        <w:t xml:space="preserve"> </w:t>
      </w:r>
      <w:r>
        <w:t>e validade</w:t>
      </w:r>
      <w:r>
        <w:rPr>
          <w:spacing w:val="66"/>
        </w:rPr>
        <w:t xml:space="preserve"> </w:t>
      </w:r>
      <w:r>
        <w:t>do pactuado, a presente Ata foi lavrada eletronicamente,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depois de</w:t>
      </w:r>
      <w:r>
        <w:rPr>
          <w:spacing w:val="-1"/>
        </w:rPr>
        <w:t xml:space="preserve"> </w:t>
      </w:r>
      <w:r>
        <w:t>lida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achada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ordem, vai assinada</w:t>
      </w:r>
      <w:r>
        <w:rPr>
          <w:spacing w:val="-2"/>
        </w:rPr>
        <w:t xml:space="preserve"> </w:t>
      </w:r>
      <w:r>
        <w:t>pelas</w:t>
      </w:r>
      <w:r>
        <w:rPr>
          <w:spacing w:val="-3"/>
        </w:rPr>
        <w:t xml:space="preserve"> </w:t>
      </w:r>
      <w:r>
        <w:t>partes.</w:t>
      </w:r>
    </w:p>
    <w:p w:rsidR="008F4E7A" w:rsidRDefault="008F4E7A">
      <w:pPr>
        <w:pStyle w:val="Corpodetexto"/>
        <w:jc w:val="left"/>
      </w:pPr>
    </w:p>
    <w:p w:rsidR="008F4E7A" w:rsidRDefault="002D3E50">
      <w:pPr>
        <w:pStyle w:val="Corpodetexto"/>
        <w:ind w:left="3758"/>
        <w:jc w:val="left"/>
      </w:pPr>
      <w:r>
        <w:t>Belém,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XXX</w:t>
      </w:r>
      <w:r>
        <w:rPr>
          <w:spacing w:val="-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2021</w:t>
      </w:r>
    </w:p>
    <w:p w:rsidR="008F4E7A" w:rsidRDefault="008F4E7A">
      <w:pPr>
        <w:pStyle w:val="Corpodetexto"/>
        <w:jc w:val="left"/>
        <w:rPr>
          <w:sz w:val="20"/>
        </w:rPr>
      </w:pPr>
    </w:p>
    <w:p w:rsidR="008F4E7A" w:rsidRDefault="008F4E7A">
      <w:pPr>
        <w:pStyle w:val="Corpodetexto"/>
        <w:jc w:val="left"/>
        <w:rPr>
          <w:sz w:val="20"/>
        </w:rPr>
      </w:pPr>
    </w:p>
    <w:p w:rsidR="008F4E7A" w:rsidRDefault="002D3E50">
      <w:pPr>
        <w:pStyle w:val="Corpodetexto"/>
        <w:spacing w:before="92"/>
        <w:ind w:left="756" w:right="6718" w:hanging="2"/>
        <w:jc w:val="center"/>
      </w:pPr>
      <w:r>
        <w:t>Raimundo</w:t>
      </w:r>
      <w:r>
        <w:rPr>
          <w:spacing w:val="2"/>
        </w:rPr>
        <w:t xml:space="preserve"> </w:t>
      </w:r>
      <w:r>
        <w:t>Hélio</w:t>
      </w:r>
      <w:r>
        <w:rPr>
          <w:spacing w:val="1"/>
        </w:rPr>
        <w:t xml:space="preserve"> </w:t>
      </w:r>
      <w:r>
        <w:t>Nascimento</w:t>
      </w:r>
      <w:r>
        <w:rPr>
          <w:spacing w:val="2"/>
        </w:rPr>
        <w:t xml:space="preserve"> </w:t>
      </w:r>
      <w:r>
        <w:t>Filho</w:t>
      </w:r>
      <w:r>
        <w:rPr>
          <w:spacing w:val="1"/>
        </w:rPr>
        <w:t xml:space="preserve"> </w:t>
      </w:r>
      <w:r>
        <w:t>Secretário Estadual da</w:t>
      </w:r>
      <w:r>
        <w:rPr>
          <w:spacing w:val="-64"/>
        </w:rPr>
        <w:t xml:space="preserve"> </w:t>
      </w:r>
      <w:r>
        <w:t>PRPA</w:t>
      </w:r>
    </w:p>
    <w:p w:rsidR="008F4E7A" w:rsidRDefault="002D3E50">
      <w:pPr>
        <w:pStyle w:val="Corpodetexto"/>
        <w:ind w:left="4221" w:right="3666"/>
        <w:jc w:val="center"/>
      </w:pPr>
      <w:r>
        <w:rPr>
          <w:color w:val="FF0000"/>
        </w:rPr>
        <w:t>Yã Góes de Souza</w:t>
      </w:r>
      <w:r>
        <w:rPr>
          <w:color w:val="FF0000"/>
          <w:spacing w:val="-64"/>
        </w:rPr>
        <w:t xml:space="preserve"> </w:t>
      </w:r>
      <w:r>
        <w:rPr>
          <w:color w:val="FF0000"/>
        </w:rPr>
        <w:t>Gestor da Ata de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Registro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Preço</w:t>
      </w:r>
    </w:p>
    <w:p w:rsidR="008F4E7A" w:rsidRDefault="008F4E7A">
      <w:pPr>
        <w:pStyle w:val="Corpodetexto"/>
        <w:jc w:val="left"/>
        <w:rPr>
          <w:sz w:val="16"/>
        </w:rPr>
      </w:pPr>
    </w:p>
    <w:p w:rsidR="008F4E7A" w:rsidRDefault="002D3E50">
      <w:pPr>
        <w:pStyle w:val="Corpodetexto"/>
        <w:spacing w:before="92"/>
        <w:ind w:left="7562" w:right="485"/>
        <w:jc w:val="center"/>
      </w:pPr>
      <w:r>
        <w:t>Representante(s)</w:t>
      </w:r>
      <w:r>
        <w:rPr>
          <w:spacing w:val="-64"/>
        </w:rPr>
        <w:t xml:space="preserve"> </w:t>
      </w:r>
      <w:r>
        <w:t>legal(is) do(s)</w:t>
      </w:r>
      <w:r>
        <w:rPr>
          <w:spacing w:val="1"/>
        </w:rPr>
        <w:t xml:space="preserve"> </w:t>
      </w:r>
      <w:r>
        <w:t>fornecedor(s)</w:t>
      </w:r>
      <w:r>
        <w:rPr>
          <w:spacing w:val="1"/>
        </w:rPr>
        <w:t xml:space="preserve"> </w:t>
      </w:r>
      <w:r>
        <w:t>registrado(s)</w:t>
      </w:r>
    </w:p>
    <w:sectPr w:rsidR="008F4E7A">
      <w:pgSz w:w="11910" w:h="16840"/>
      <w:pgMar w:top="1320" w:right="980" w:bottom="1140" w:left="1020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D3E50">
      <w:r>
        <w:separator/>
      </w:r>
    </w:p>
  </w:endnote>
  <w:endnote w:type="continuationSeparator" w:id="0">
    <w:p w:rsidR="00000000" w:rsidRDefault="002D3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E7A" w:rsidRDefault="002D3E50">
    <w:pPr>
      <w:pStyle w:val="Corpodetexto"/>
      <w:spacing w:line="14" w:lineRule="auto"/>
      <w:jc w:val="left"/>
      <w:rPr>
        <w:sz w:val="20"/>
      </w:rPr>
    </w:pPr>
    <w:r>
      <w:pict>
        <v:line id="_x0000_s1026" style="position:absolute;z-index:-15838208;mso-position-horizontal-relative:page;mso-position-vertical-relative:page" from="56.65pt,785.1pt" to="464.65pt,785.1pt" strokeweight=".48pt">
          <w10:wrap anchorx="page" anchory="page"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E7A" w:rsidRDefault="002D3E50">
    <w:pPr>
      <w:pStyle w:val="Corpodetexto"/>
      <w:spacing w:line="14" w:lineRule="auto"/>
      <w:jc w:val="left"/>
      <w:rPr>
        <w:sz w:val="20"/>
      </w:rPr>
    </w:pPr>
    <w:r>
      <w:pict>
        <v:line id="_x0000_s1028" style="position:absolute;z-index:-15839232;mso-position-horizontal-relative:page;mso-position-vertical-relative:page" from="85.2pt,785.25pt" to="493.2pt,785.25pt" strokeweight=".48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D3E50">
      <w:r>
        <w:separator/>
      </w:r>
    </w:p>
  </w:footnote>
  <w:footnote w:type="continuationSeparator" w:id="0">
    <w:p w:rsidR="00000000" w:rsidRDefault="002D3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E7A" w:rsidRDefault="008F4E7A">
    <w:pPr>
      <w:pStyle w:val="Corpodetexto"/>
      <w:spacing w:line="14" w:lineRule="auto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E7A" w:rsidRDefault="002D3E50">
    <w:pPr>
      <w:pStyle w:val="Corpodetexto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-294.4pt;margin-top:-1.2pt;width:272.05pt;height:13.1pt;z-index:-15840768;mso-position-horizontal-relative:page;mso-position-vertical-relative:page" filled="f" stroked="f">
          <v:textbox inset="0,0,0,0">
            <w:txbxContent>
              <w:p w:rsidR="008F4E7A" w:rsidRDefault="002D3E50">
                <w:pPr>
                  <w:spacing w:before="11"/>
                  <w:ind w:left="20"/>
                  <w:rPr>
                    <w:rFonts w:ascii="Times New Roman" w:hAnsi="Times New Roman"/>
                    <w:sz w:val="20"/>
                  </w:rPr>
                </w:pPr>
                <w:r>
                  <w:rPr>
                    <w:rFonts w:ascii="Times New Roman" w:hAnsi="Times New Roman"/>
                    <w:sz w:val="20"/>
                  </w:rPr>
                  <w:t xml:space="preserve">Procedimento 1.23.000.001110/2021-71, Documento 7.1, Página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D395D"/>
    <w:multiLevelType w:val="multilevel"/>
    <w:tmpl w:val="A606E37C"/>
    <w:lvl w:ilvl="0">
      <w:start w:val="1"/>
      <w:numFmt w:val="decimal"/>
      <w:lvlText w:val="%1."/>
      <w:lvlJc w:val="left"/>
      <w:pPr>
        <w:ind w:left="1391" w:hanging="708"/>
        <w:jc w:val="righ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84" w:hanging="708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2" w:hanging="775"/>
        <w:jc w:val="left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380" w:hanging="77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400" w:hanging="77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817" w:hanging="77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235" w:hanging="77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653" w:hanging="77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70" w:hanging="775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F4E7A"/>
    <w:rsid w:val="002D3E50"/>
    <w:rsid w:val="008F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9E0838C-E4D6-4128-A6D4-1A98C9E6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1"/>
      <w:ind w:left="819" w:hanging="70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21"/>
      <w:ind w:left="11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D3E5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D3E50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D3E5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D3E50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1578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prpa1</cp:lastModifiedBy>
  <cp:revision>2</cp:revision>
  <dcterms:created xsi:type="dcterms:W3CDTF">2021-11-19T10:47:00Z</dcterms:created>
  <dcterms:modified xsi:type="dcterms:W3CDTF">2021-11-19T10:51:00Z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LastSaved">
    <vt:filetime>2021-11-19T00:00:00Z</vt:filetime>
  </property>
</Properties>
</file>